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876" w:type="dxa"/>
        <w:tblLayout w:type="fixed"/>
        <w:tblLook w:val="0000"/>
      </w:tblPr>
      <w:tblGrid>
        <w:gridCol w:w="111"/>
        <w:gridCol w:w="1048"/>
        <w:gridCol w:w="1952"/>
        <w:gridCol w:w="3543"/>
        <w:gridCol w:w="981"/>
        <w:gridCol w:w="225"/>
        <w:gridCol w:w="1132"/>
        <w:gridCol w:w="589"/>
        <w:gridCol w:w="768"/>
        <w:gridCol w:w="1357"/>
        <w:gridCol w:w="1357"/>
        <w:gridCol w:w="401"/>
        <w:gridCol w:w="956"/>
        <w:gridCol w:w="456"/>
      </w:tblGrid>
      <w:tr w:rsidR="00735FC1" w:rsidRPr="00DA719C">
        <w:trPr>
          <w:trHeight w:val="1068"/>
        </w:trPr>
        <w:tc>
          <w:tcPr>
            <w:tcW w:w="3027" w:type="dxa"/>
            <w:gridSpan w:val="3"/>
            <w:tcBorders>
              <w:top w:val="single" w:sz="22" w:space="0" w:color="000000"/>
              <w:left w:val="single" w:sz="22" w:space="0" w:color="000000"/>
              <w:bottom w:val="single" w:sz="16" w:space="0" w:color="000000"/>
              <w:right w:val="single" w:sz="16" w:space="0" w:color="000000"/>
            </w:tcBorders>
            <w:shd w:val="clear" w:color="auto" w:fill="E5E5E5"/>
            <w:vAlign w:val="center"/>
          </w:tcPr>
          <w:p w:rsidR="00735FC1" w:rsidRPr="00DA719C" w:rsidRDefault="00735FC1" w:rsidP="00735FC1">
            <w:pPr>
              <w:autoSpaceDE w:val="0"/>
              <w:autoSpaceDN w:val="0"/>
              <w:adjustRightInd w:val="0"/>
              <w:spacing w:after="0" w:line="240" w:lineRule="auto"/>
              <w:ind w:left="75"/>
              <w:jc w:val="center"/>
              <w:rPr>
                <w:rFonts w:ascii="Arial" w:hAnsi="Arial" w:cs="Arial"/>
                <w:b/>
                <w:bCs/>
                <w:color w:val="000000"/>
                <w:sz w:val="16"/>
                <w:szCs w:val="16"/>
                <w:lang/>
              </w:rPr>
            </w:pPr>
            <w:bookmarkStart w:id="0" w:name="OLE_LINK1"/>
            <w:bookmarkEnd w:id="0"/>
            <w:r w:rsidRPr="00DA719C">
              <w:rPr>
                <w:rFonts w:ascii="Arial" w:hAnsi="Arial" w:cs="Arial"/>
                <w:b/>
                <w:bCs/>
                <w:color w:val="000000"/>
                <w:sz w:val="16"/>
                <w:szCs w:val="16"/>
                <w:lang/>
              </w:rPr>
              <w:t>ANEXO II</w:t>
            </w:r>
          </w:p>
          <w:p w:rsidR="00735FC1" w:rsidRPr="00DA719C" w:rsidRDefault="00735FC1" w:rsidP="00735FC1">
            <w:pPr>
              <w:autoSpaceDE w:val="0"/>
              <w:autoSpaceDN w:val="0"/>
              <w:adjustRightInd w:val="0"/>
              <w:spacing w:after="0" w:line="240" w:lineRule="auto"/>
              <w:ind w:left="75"/>
              <w:jc w:val="center"/>
              <w:rPr>
                <w:rFonts w:ascii="Arial" w:hAnsi="Arial" w:cs="Arial"/>
                <w:b/>
                <w:bCs/>
                <w:sz w:val="16"/>
                <w:szCs w:val="16"/>
                <w:lang/>
              </w:rPr>
            </w:pPr>
            <w:r w:rsidRPr="00DA719C">
              <w:rPr>
                <w:rFonts w:ascii="Arial" w:hAnsi="Arial" w:cs="Arial"/>
                <w:b/>
                <w:bCs/>
                <w:sz w:val="16"/>
                <w:szCs w:val="16"/>
                <w:lang/>
              </w:rPr>
              <w:t>PROPOSTA DE PREÇOS</w:t>
            </w:r>
          </w:p>
        </w:tc>
        <w:tc>
          <w:tcPr>
            <w:tcW w:w="3447" w:type="dxa"/>
            <w:tcBorders>
              <w:top w:val="single" w:sz="22" w:space="0" w:color="000000"/>
              <w:left w:val="nil"/>
              <w:bottom w:val="single" w:sz="16" w:space="0" w:color="000000"/>
              <w:right w:val="single" w:sz="16" w:space="0" w:color="000000"/>
            </w:tcBorders>
            <w:shd w:val="clear" w:color="auto" w:fill="E5E5E5"/>
            <w:vAlign w:val="center"/>
          </w:tcPr>
          <w:p w:rsidR="00735FC1" w:rsidRPr="00DA719C" w:rsidRDefault="00735FC1" w:rsidP="00735FC1">
            <w:pPr>
              <w:autoSpaceDE w:val="0"/>
              <w:autoSpaceDN w:val="0"/>
              <w:adjustRightInd w:val="0"/>
              <w:spacing w:after="0" w:line="240" w:lineRule="auto"/>
              <w:ind w:left="75"/>
              <w:jc w:val="center"/>
              <w:rPr>
                <w:rFonts w:ascii="Arial" w:hAnsi="Arial" w:cs="Arial"/>
                <w:b/>
                <w:bCs/>
                <w:color w:val="000000"/>
                <w:sz w:val="16"/>
                <w:szCs w:val="16"/>
                <w:lang/>
              </w:rPr>
            </w:pPr>
            <w:r w:rsidRPr="00DA719C">
              <w:rPr>
                <w:rFonts w:ascii="Arial" w:hAnsi="Arial" w:cs="Arial"/>
                <w:b/>
                <w:bCs/>
                <w:color w:val="000000"/>
                <w:sz w:val="16"/>
                <w:szCs w:val="16"/>
                <w:lang/>
              </w:rPr>
              <w:t>MODALIDADE</w:t>
            </w:r>
          </w:p>
          <w:p w:rsidR="00735FC1" w:rsidRPr="00DA719C" w:rsidRDefault="00735FC1" w:rsidP="00735FC1">
            <w:pPr>
              <w:autoSpaceDE w:val="0"/>
              <w:autoSpaceDN w:val="0"/>
              <w:adjustRightInd w:val="0"/>
              <w:spacing w:after="0" w:line="240" w:lineRule="auto"/>
              <w:ind w:left="75"/>
              <w:jc w:val="center"/>
              <w:rPr>
                <w:rFonts w:ascii="Arial" w:hAnsi="Arial" w:cs="Arial"/>
                <w:b/>
                <w:bCs/>
                <w:color w:val="000000"/>
                <w:sz w:val="16"/>
                <w:szCs w:val="16"/>
                <w:lang/>
              </w:rPr>
            </w:pPr>
            <w:r w:rsidRPr="00DA719C">
              <w:rPr>
                <w:rFonts w:ascii="Arial" w:hAnsi="Arial" w:cs="Arial"/>
                <w:b/>
                <w:bCs/>
                <w:color w:val="000000"/>
                <w:sz w:val="16"/>
                <w:szCs w:val="16"/>
                <w:lang/>
              </w:rPr>
              <w:t>PREGÃO PRESENCIAL</w:t>
            </w:r>
          </w:p>
        </w:tc>
        <w:tc>
          <w:tcPr>
            <w:tcW w:w="2847" w:type="dxa"/>
            <w:gridSpan w:val="4"/>
            <w:tcBorders>
              <w:top w:val="single" w:sz="22" w:space="0" w:color="000000"/>
              <w:left w:val="nil"/>
              <w:bottom w:val="single" w:sz="16" w:space="0" w:color="000000"/>
              <w:right w:val="single" w:sz="16" w:space="0" w:color="000000"/>
            </w:tcBorders>
            <w:shd w:val="clear" w:color="auto" w:fill="E5E5E5"/>
            <w:vAlign w:val="center"/>
          </w:tcPr>
          <w:p w:rsidR="00735FC1" w:rsidRPr="00DA719C" w:rsidRDefault="00735FC1" w:rsidP="00735FC1">
            <w:pPr>
              <w:autoSpaceDE w:val="0"/>
              <w:autoSpaceDN w:val="0"/>
              <w:adjustRightInd w:val="0"/>
              <w:spacing w:after="0" w:line="240" w:lineRule="auto"/>
              <w:ind w:left="75"/>
              <w:jc w:val="center"/>
              <w:rPr>
                <w:rFonts w:ascii="Arial" w:hAnsi="Arial" w:cs="Arial"/>
                <w:b/>
                <w:bCs/>
                <w:color w:val="000000"/>
                <w:sz w:val="16"/>
                <w:szCs w:val="16"/>
                <w:lang/>
              </w:rPr>
            </w:pPr>
            <w:r w:rsidRPr="00DA719C">
              <w:rPr>
                <w:rFonts w:ascii="Arial" w:hAnsi="Arial" w:cs="Arial"/>
                <w:b/>
                <w:bCs/>
                <w:color w:val="000000"/>
                <w:sz w:val="16"/>
                <w:szCs w:val="16"/>
                <w:lang/>
              </w:rPr>
              <w:t>NÚMERO</w:t>
            </w:r>
          </w:p>
          <w:p w:rsidR="00735FC1" w:rsidRPr="00DA719C" w:rsidRDefault="00735FC1" w:rsidP="00735FC1">
            <w:pPr>
              <w:autoSpaceDE w:val="0"/>
              <w:autoSpaceDN w:val="0"/>
              <w:adjustRightInd w:val="0"/>
              <w:spacing w:after="0" w:line="240" w:lineRule="auto"/>
              <w:ind w:left="75"/>
              <w:jc w:val="center"/>
              <w:rPr>
                <w:rFonts w:ascii="Arial" w:hAnsi="Arial" w:cs="Arial"/>
                <w:b/>
                <w:bCs/>
                <w:color w:val="000000"/>
                <w:sz w:val="16"/>
                <w:szCs w:val="16"/>
                <w:lang/>
              </w:rPr>
            </w:pPr>
            <w:r w:rsidRPr="00DA719C">
              <w:rPr>
                <w:rFonts w:ascii="Arial" w:hAnsi="Arial" w:cs="Arial"/>
                <w:b/>
                <w:bCs/>
                <w:color w:val="000000"/>
                <w:sz w:val="16"/>
                <w:szCs w:val="16"/>
                <w:lang/>
              </w:rPr>
              <w:t>43/2023</w:t>
            </w:r>
          </w:p>
        </w:tc>
        <w:tc>
          <w:tcPr>
            <w:tcW w:w="3777" w:type="dxa"/>
            <w:gridSpan w:val="4"/>
            <w:tcBorders>
              <w:top w:val="single" w:sz="22" w:space="0" w:color="000000"/>
              <w:left w:val="nil"/>
              <w:bottom w:val="single" w:sz="16" w:space="0" w:color="000000"/>
              <w:right w:val="single" w:sz="16" w:space="0" w:color="000000"/>
            </w:tcBorders>
            <w:shd w:val="clear" w:color="auto" w:fill="E5E5E5"/>
            <w:vAlign w:val="center"/>
          </w:tcPr>
          <w:p w:rsidR="00735FC1" w:rsidRPr="00DA719C" w:rsidRDefault="00735FC1" w:rsidP="00735FC1">
            <w:pPr>
              <w:autoSpaceDE w:val="0"/>
              <w:autoSpaceDN w:val="0"/>
              <w:adjustRightInd w:val="0"/>
              <w:spacing w:after="0" w:line="240" w:lineRule="auto"/>
              <w:ind w:left="75"/>
              <w:jc w:val="center"/>
              <w:rPr>
                <w:rFonts w:ascii="Arial" w:hAnsi="Arial" w:cs="Arial"/>
                <w:b/>
                <w:bCs/>
                <w:color w:val="000000"/>
                <w:sz w:val="16"/>
                <w:szCs w:val="16"/>
                <w:lang/>
              </w:rPr>
            </w:pPr>
            <w:r w:rsidRPr="00DA719C">
              <w:rPr>
                <w:rFonts w:ascii="Arial" w:hAnsi="Arial" w:cs="Arial"/>
                <w:b/>
                <w:bCs/>
                <w:color w:val="000000"/>
                <w:sz w:val="16"/>
                <w:szCs w:val="16"/>
                <w:lang/>
              </w:rPr>
              <w:t>TIPO</w:t>
            </w:r>
          </w:p>
          <w:p w:rsidR="00735FC1" w:rsidRPr="00DA719C" w:rsidRDefault="00735FC1" w:rsidP="00735FC1">
            <w:pPr>
              <w:autoSpaceDE w:val="0"/>
              <w:autoSpaceDN w:val="0"/>
              <w:adjustRightInd w:val="0"/>
              <w:spacing w:after="0" w:line="240" w:lineRule="auto"/>
              <w:ind w:left="75"/>
              <w:jc w:val="center"/>
              <w:rPr>
                <w:rFonts w:ascii="Arial" w:hAnsi="Arial" w:cs="Arial"/>
                <w:b/>
                <w:bCs/>
                <w:color w:val="000000"/>
                <w:sz w:val="16"/>
                <w:szCs w:val="16"/>
                <w:lang/>
              </w:rPr>
            </w:pPr>
            <w:r w:rsidRPr="00DA719C">
              <w:rPr>
                <w:rFonts w:ascii="Arial" w:hAnsi="Arial" w:cs="Arial"/>
                <w:b/>
                <w:bCs/>
                <w:color w:val="000000"/>
                <w:sz w:val="16"/>
                <w:szCs w:val="16"/>
                <w:lang/>
              </w:rPr>
              <w:t>Menor Preço Unitário</w:t>
            </w:r>
          </w:p>
        </w:tc>
        <w:tc>
          <w:tcPr>
            <w:tcW w:w="1362" w:type="dxa"/>
            <w:gridSpan w:val="2"/>
            <w:tcBorders>
              <w:top w:val="single" w:sz="22" w:space="0" w:color="000000"/>
              <w:left w:val="nil"/>
              <w:bottom w:val="single" w:sz="16" w:space="0" w:color="000000"/>
              <w:right w:val="single" w:sz="22" w:space="0" w:color="000000"/>
            </w:tcBorders>
            <w:shd w:val="clear" w:color="auto" w:fill="E5E5E5"/>
            <w:vAlign w:val="center"/>
          </w:tcPr>
          <w:p w:rsidR="00735FC1" w:rsidRPr="00DA719C" w:rsidRDefault="00735FC1" w:rsidP="00735FC1">
            <w:pPr>
              <w:autoSpaceDE w:val="0"/>
              <w:autoSpaceDN w:val="0"/>
              <w:adjustRightInd w:val="0"/>
              <w:spacing w:after="0" w:line="240" w:lineRule="auto"/>
              <w:ind w:left="75"/>
              <w:jc w:val="center"/>
              <w:rPr>
                <w:rFonts w:ascii="Arial" w:hAnsi="Arial" w:cs="Arial"/>
                <w:b/>
                <w:bCs/>
                <w:color w:val="000000"/>
                <w:sz w:val="16"/>
                <w:szCs w:val="16"/>
                <w:lang/>
              </w:rPr>
            </w:pPr>
            <w:r w:rsidRPr="00DA719C">
              <w:rPr>
                <w:rFonts w:ascii="Arial" w:hAnsi="Arial" w:cs="Arial"/>
                <w:b/>
                <w:bCs/>
                <w:color w:val="000000"/>
                <w:sz w:val="16"/>
                <w:szCs w:val="16"/>
                <w:lang/>
              </w:rPr>
              <w:t>FLS</w:t>
            </w:r>
          </w:p>
        </w:tc>
      </w:tr>
      <w:tr w:rsidR="00735FC1" w:rsidRPr="00DA719C">
        <w:tblPrEx>
          <w:tblCellSpacing w:w="-21" w:type="nil"/>
        </w:tblPrEx>
        <w:trPr>
          <w:tblCellSpacing w:w="-21" w:type="nil"/>
        </w:trPr>
        <w:tc>
          <w:tcPr>
            <w:tcW w:w="14472" w:type="dxa"/>
            <w:gridSpan w:val="14"/>
            <w:tcBorders>
              <w:top w:val="single" w:sz="16" w:space="0" w:color="000000"/>
              <w:left w:val="single" w:sz="22" w:space="0" w:color="000000"/>
              <w:bottom w:val="nil"/>
              <w:right w:val="single" w:sz="22" w:space="0" w:color="000000"/>
            </w:tcBorders>
          </w:tcPr>
          <w:p w:rsidR="00735FC1" w:rsidRPr="00DA719C" w:rsidRDefault="00735FC1" w:rsidP="00735FC1">
            <w:pPr>
              <w:autoSpaceDE w:val="0"/>
              <w:autoSpaceDN w:val="0"/>
              <w:adjustRightInd w:val="0"/>
              <w:spacing w:after="0" w:line="240" w:lineRule="auto"/>
              <w:ind w:left="75"/>
              <w:rPr>
                <w:rFonts w:ascii="Arial" w:hAnsi="Arial" w:cs="Arial"/>
                <w:color w:val="000000"/>
                <w:sz w:val="16"/>
                <w:szCs w:val="16"/>
                <w:lang/>
              </w:rPr>
            </w:pPr>
            <w:r w:rsidRPr="00DA719C">
              <w:rPr>
                <w:rFonts w:ascii="Arial" w:hAnsi="Arial" w:cs="Arial"/>
                <w:color w:val="000000"/>
                <w:sz w:val="16"/>
                <w:szCs w:val="16"/>
                <w:lang/>
              </w:rPr>
              <w:t>Proponente:</w:t>
            </w:r>
          </w:p>
        </w:tc>
      </w:tr>
      <w:tr w:rsidR="00735FC1" w:rsidRPr="00DA719C">
        <w:tblPrEx>
          <w:tblCellSpacing w:w="-21" w:type="nil"/>
        </w:tblPrEx>
        <w:trPr>
          <w:tblCellSpacing w:w="-21" w:type="nil"/>
        </w:trPr>
        <w:tc>
          <w:tcPr>
            <w:tcW w:w="7647" w:type="dxa"/>
            <w:gridSpan w:val="6"/>
            <w:tcBorders>
              <w:top w:val="single" w:sz="16" w:space="0" w:color="000000"/>
              <w:left w:val="single" w:sz="22" w:space="0" w:color="000000"/>
              <w:bottom w:val="single" w:sz="16" w:space="0" w:color="000000"/>
              <w:right w:val="single" w:sz="16" w:space="0" w:color="000000"/>
            </w:tcBorders>
          </w:tcPr>
          <w:p w:rsidR="00735FC1" w:rsidRPr="00DA719C" w:rsidRDefault="00735FC1" w:rsidP="00735FC1">
            <w:pPr>
              <w:autoSpaceDE w:val="0"/>
              <w:autoSpaceDN w:val="0"/>
              <w:adjustRightInd w:val="0"/>
              <w:spacing w:after="0" w:line="240" w:lineRule="auto"/>
              <w:ind w:left="75"/>
              <w:rPr>
                <w:rFonts w:ascii="Arial" w:hAnsi="Arial" w:cs="Arial"/>
                <w:color w:val="000000"/>
                <w:sz w:val="16"/>
                <w:szCs w:val="16"/>
                <w:lang/>
              </w:rPr>
            </w:pPr>
            <w:r w:rsidRPr="00DA719C">
              <w:rPr>
                <w:rFonts w:ascii="Arial" w:hAnsi="Arial" w:cs="Arial"/>
                <w:color w:val="000000"/>
                <w:sz w:val="16"/>
                <w:szCs w:val="16"/>
                <w:lang/>
              </w:rPr>
              <w:t>Endereço:</w:t>
            </w:r>
          </w:p>
        </w:tc>
        <w:tc>
          <w:tcPr>
            <w:tcW w:w="6822" w:type="dxa"/>
            <w:gridSpan w:val="8"/>
            <w:tcBorders>
              <w:top w:val="single" w:sz="16" w:space="0" w:color="000000"/>
              <w:left w:val="nil"/>
              <w:bottom w:val="nil"/>
              <w:right w:val="single" w:sz="22" w:space="0" w:color="000000"/>
            </w:tcBorders>
          </w:tcPr>
          <w:p w:rsidR="00735FC1" w:rsidRPr="00DA719C" w:rsidRDefault="00735FC1" w:rsidP="00735FC1">
            <w:pPr>
              <w:autoSpaceDE w:val="0"/>
              <w:autoSpaceDN w:val="0"/>
              <w:adjustRightInd w:val="0"/>
              <w:spacing w:after="0" w:line="240" w:lineRule="auto"/>
              <w:ind w:left="75"/>
              <w:rPr>
                <w:rFonts w:ascii="Arial" w:hAnsi="Arial" w:cs="Arial"/>
                <w:b/>
                <w:bCs/>
                <w:color w:val="000000"/>
                <w:sz w:val="16"/>
                <w:szCs w:val="16"/>
                <w:lang/>
              </w:rPr>
            </w:pPr>
            <w:r w:rsidRPr="00DA719C">
              <w:rPr>
                <w:rFonts w:ascii="Arial" w:hAnsi="Arial" w:cs="Arial"/>
                <w:b/>
                <w:bCs/>
                <w:color w:val="000000"/>
                <w:sz w:val="16"/>
                <w:szCs w:val="16"/>
                <w:lang/>
              </w:rPr>
              <w:t>Processo Nº 000188/23</w:t>
            </w:r>
          </w:p>
        </w:tc>
      </w:tr>
      <w:tr w:rsidR="00735FC1" w:rsidRPr="00DA719C">
        <w:tblPrEx>
          <w:tblCellSpacing w:w="-21" w:type="nil"/>
        </w:tblPrEx>
        <w:trPr>
          <w:tblCellSpacing w:w="-21" w:type="nil"/>
        </w:trPr>
        <w:tc>
          <w:tcPr>
            <w:tcW w:w="7647" w:type="dxa"/>
            <w:gridSpan w:val="6"/>
            <w:tcBorders>
              <w:top w:val="single" w:sz="16" w:space="0" w:color="000000"/>
              <w:left w:val="single" w:sz="22" w:space="0" w:color="000000"/>
              <w:bottom w:val="single" w:sz="16" w:space="0" w:color="000000"/>
              <w:right w:val="single" w:sz="16" w:space="0" w:color="000000"/>
            </w:tcBorders>
          </w:tcPr>
          <w:p w:rsidR="00735FC1" w:rsidRPr="00DA719C" w:rsidRDefault="00735FC1" w:rsidP="00735FC1">
            <w:pPr>
              <w:autoSpaceDE w:val="0"/>
              <w:autoSpaceDN w:val="0"/>
              <w:adjustRightInd w:val="0"/>
              <w:spacing w:after="0" w:line="240" w:lineRule="auto"/>
              <w:ind w:left="75"/>
              <w:rPr>
                <w:rFonts w:ascii="Arial" w:hAnsi="Arial" w:cs="Arial"/>
                <w:color w:val="000000"/>
                <w:sz w:val="16"/>
                <w:szCs w:val="16"/>
                <w:lang/>
              </w:rPr>
            </w:pPr>
            <w:r w:rsidRPr="00DA719C">
              <w:rPr>
                <w:rFonts w:ascii="Arial" w:hAnsi="Arial" w:cs="Arial"/>
                <w:color w:val="000000"/>
                <w:sz w:val="16"/>
                <w:szCs w:val="16"/>
                <w:lang/>
              </w:rPr>
              <w:t>Cidade:</w:t>
            </w:r>
          </w:p>
        </w:tc>
        <w:tc>
          <w:tcPr>
            <w:tcW w:w="6822" w:type="dxa"/>
            <w:gridSpan w:val="8"/>
            <w:tcBorders>
              <w:top w:val="single" w:sz="16" w:space="0" w:color="000000"/>
              <w:left w:val="nil"/>
              <w:bottom w:val="nil"/>
              <w:right w:val="single" w:sz="22" w:space="0" w:color="000000"/>
            </w:tcBorders>
          </w:tcPr>
          <w:p w:rsidR="00735FC1" w:rsidRPr="00DA719C" w:rsidRDefault="00735FC1" w:rsidP="00735FC1">
            <w:pPr>
              <w:autoSpaceDE w:val="0"/>
              <w:autoSpaceDN w:val="0"/>
              <w:adjustRightInd w:val="0"/>
              <w:spacing w:after="0" w:line="240" w:lineRule="auto"/>
              <w:ind w:left="75"/>
              <w:rPr>
                <w:rFonts w:ascii="Arial" w:hAnsi="Arial" w:cs="Arial"/>
                <w:color w:val="000000"/>
                <w:sz w:val="16"/>
                <w:szCs w:val="16"/>
                <w:lang/>
              </w:rPr>
            </w:pPr>
            <w:r w:rsidRPr="00DA719C">
              <w:rPr>
                <w:rFonts w:ascii="Arial" w:hAnsi="Arial" w:cs="Arial"/>
                <w:color w:val="000000"/>
                <w:sz w:val="16"/>
                <w:szCs w:val="16"/>
                <w:lang/>
              </w:rPr>
              <w:t xml:space="preserve">Data:                                        </w:t>
            </w:r>
          </w:p>
        </w:tc>
      </w:tr>
      <w:tr w:rsidR="00735FC1" w:rsidRPr="00DA719C">
        <w:tblPrEx>
          <w:tblCellSpacing w:w="-21" w:type="nil"/>
        </w:tblPrEx>
        <w:trPr>
          <w:trHeight w:val="195"/>
          <w:tblCellSpacing w:w="-21" w:type="nil"/>
        </w:trPr>
        <w:tc>
          <w:tcPr>
            <w:tcW w:w="7647" w:type="dxa"/>
            <w:gridSpan w:val="6"/>
            <w:tcBorders>
              <w:top w:val="single" w:sz="16" w:space="0" w:color="000000"/>
              <w:left w:val="single" w:sz="22" w:space="0" w:color="000000"/>
              <w:bottom w:val="single" w:sz="22" w:space="0" w:color="000000"/>
              <w:right w:val="single" w:sz="16" w:space="0" w:color="000000"/>
            </w:tcBorders>
          </w:tcPr>
          <w:p w:rsidR="00735FC1" w:rsidRPr="00DA719C" w:rsidRDefault="00735FC1" w:rsidP="00735FC1">
            <w:pPr>
              <w:autoSpaceDE w:val="0"/>
              <w:autoSpaceDN w:val="0"/>
              <w:adjustRightInd w:val="0"/>
              <w:spacing w:after="0" w:line="240" w:lineRule="auto"/>
              <w:ind w:left="75"/>
              <w:rPr>
                <w:rFonts w:ascii="Arial" w:hAnsi="Arial" w:cs="Arial"/>
                <w:color w:val="000000"/>
                <w:sz w:val="16"/>
                <w:szCs w:val="16"/>
                <w:lang/>
              </w:rPr>
            </w:pPr>
            <w:r w:rsidRPr="00DA719C">
              <w:rPr>
                <w:rFonts w:ascii="Arial" w:hAnsi="Arial" w:cs="Arial"/>
                <w:color w:val="000000"/>
                <w:sz w:val="16"/>
                <w:szCs w:val="16"/>
                <w:lang/>
              </w:rPr>
              <w:t>Telefone:                                        Fax:</w:t>
            </w:r>
          </w:p>
        </w:tc>
        <w:tc>
          <w:tcPr>
            <w:tcW w:w="6822" w:type="dxa"/>
            <w:gridSpan w:val="8"/>
            <w:tcBorders>
              <w:top w:val="single" w:sz="16" w:space="0" w:color="000000"/>
              <w:left w:val="nil"/>
              <w:bottom w:val="single" w:sz="22" w:space="0" w:color="000000"/>
              <w:right w:val="single" w:sz="22" w:space="0" w:color="000000"/>
            </w:tcBorders>
          </w:tcPr>
          <w:p w:rsidR="00735FC1" w:rsidRPr="00DA719C" w:rsidRDefault="00735FC1" w:rsidP="00735FC1">
            <w:pPr>
              <w:autoSpaceDE w:val="0"/>
              <w:autoSpaceDN w:val="0"/>
              <w:adjustRightInd w:val="0"/>
              <w:spacing w:after="0" w:line="240" w:lineRule="auto"/>
              <w:ind w:left="75"/>
              <w:rPr>
                <w:rFonts w:ascii="Arial" w:hAnsi="Arial" w:cs="Arial"/>
                <w:color w:val="000000"/>
                <w:sz w:val="16"/>
                <w:szCs w:val="16"/>
                <w:lang/>
              </w:rPr>
            </w:pPr>
            <w:r w:rsidRPr="00DA719C">
              <w:rPr>
                <w:rFonts w:ascii="Arial" w:hAnsi="Arial" w:cs="Arial"/>
                <w:color w:val="000000"/>
                <w:sz w:val="16"/>
                <w:szCs w:val="16"/>
                <w:lang/>
              </w:rPr>
              <w:t>Rubrica:</w:t>
            </w: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shd w:val="clear" w:color="auto" w:fill="F0F0F0"/>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Item</w:t>
            </w:r>
          </w:p>
        </w:tc>
        <w:tc>
          <w:tcPr>
            <w:tcW w:w="6300" w:type="dxa"/>
            <w:gridSpan w:val="3"/>
            <w:tcBorders>
              <w:top w:val="nil"/>
              <w:left w:val="nil"/>
              <w:bottom w:val="nil"/>
              <w:right w:val="nil"/>
            </w:tcBorders>
            <w:shd w:val="clear" w:color="auto" w:fill="F0F0F0"/>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Descrição do Produto</w:t>
            </w:r>
          </w:p>
        </w:tc>
        <w:tc>
          <w:tcPr>
            <w:tcW w:w="1320" w:type="dxa"/>
            <w:gridSpan w:val="2"/>
            <w:tcBorders>
              <w:top w:val="nil"/>
              <w:left w:val="nil"/>
              <w:bottom w:val="nil"/>
              <w:right w:val="nil"/>
            </w:tcBorders>
            <w:shd w:val="clear" w:color="auto" w:fill="F0F0F0"/>
          </w:tcPr>
          <w:p w:rsidR="00735FC1" w:rsidRPr="00DA719C" w:rsidRDefault="00735FC1" w:rsidP="00735FC1">
            <w:pPr>
              <w:autoSpaceDE w:val="0"/>
              <w:autoSpaceDN w:val="0"/>
              <w:adjustRightInd w:val="0"/>
              <w:spacing w:after="0" w:line="240" w:lineRule="auto"/>
              <w:rPr>
                <w:rFonts w:ascii="Arial" w:hAnsi="Arial" w:cs="Arial"/>
                <w:sz w:val="16"/>
                <w:szCs w:val="16"/>
                <w:lang/>
              </w:rPr>
            </w:pPr>
            <w:proofErr w:type="spellStart"/>
            <w:r w:rsidRPr="00DA719C">
              <w:rPr>
                <w:rFonts w:ascii="Arial" w:hAnsi="Arial" w:cs="Arial"/>
                <w:sz w:val="16"/>
                <w:szCs w:val="16"/>
                <w:lang/>
              </w:rPr>
              <w:t>Qte</w:t>
            </w:r>
            <w:proofErr w:type="spellEnd"/>
          </w:p>
        </w:tc>
        <w:tc>
          <w:tcPr>
            <w:tcW w:w="1320" w:type="dxa"/>
            <w:gridSpan w:val="2"/>
            <w:tcBorders>
              <w:top w:val="nil"/>
              <w:left w:val="nil"/>
              <w:bottom w:val="nil"/>
              <w:right w:val="nil"/>
            </w:tcBorders>
            <w:shd w:val="clear" w:color="auto" w:fill="F0F0F0"/>
          </w:tcPr>
          <w:p w:rsidR="00735FC1" w:rsidRPr="00DA719C" w:rsidRDefault="00735FC1" w:rsidP="00735FC1">
            <w:pPr>
              <w:autoSpaceDE w:val="0"/>
              <w:autoSpaceDN w:val="0"/>
              <w:adjustRightInd w:val="0"/>
              <w:spacing w:after="0" w:line="240" w:lineRule="auto"/>
              <w:rPr>
                <w:rFonts w:ascii="Arial" w:hAnsi="Arial" w:cs="Arial"/>
                <w:sz w:val="16"/>
                <w:szCs w:val="16"/>
                <w:lang/>
              </w:rPr>
            </w:pPr>
            <w:proofErr w:type="spellStart"/>
            <w:r w:rsidRPr="00DA719C">
              <w:rPr>
                <w:rFonts w:ascii="Arial" w:hAnsi="Arial" w:cs="Arial"/>
                <w:sz w:val="16"/>
                <w:szCs w:val="16"/>
                <w:lang/>
              </w:rPr>
              <w:t>Unid</w:t>
            </w:r>
            <w:proofErr w:type="spellEnd"/>
            <w:r w:rsidRPr="00DA719C">
              <w:rPr>
                <w:rFonts w:ascii="Arial" w:hAnsi="Arial" w:cs="Arial"/>
                <w:sz w:val="16"/>
                <w:szCs w:val="16"/>
                <w:lang/>
              </w:rPr>
              <w:t>.</w:t>
            </w:r>
          </w:p>
        </w:tc>
        <w:tc>
          <w:tcPr>
            <w:tcW w:w="1320" w:type="dxa"/>
            <w:tcBorders>
              <w:top w:val="nil"/>
              <w:left w:val="nil"/>
              <w:bottom w:val="nil"/>
              <w:right w:val="nil"/>
            </w:tcBorders>
            <w:shd w:val="clear" w:color="auto" w:fill="F0F0F0"/>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Marca</w:t>
            </w:r>
          </w:p>
        </w:tc>
        <w:tc>
          <w:tcPr>
            <w:tcW w:w="1320" w:type="dxa"/>
            <w:tcBorders>
              <w:top w:val="nil"/>
              <w:left w:val="nil"/>
              <w:bottom w:val="nil"/>
              <w:right w:val="nil"/>
            </w:tcBorders>
            <w:shd w:val="clear" w:color="auto" w:fill="F0F0F0"/>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 xml:space="preserve">Valor </w:t>
            </w:r>
            <w:proofErr w:type="spellStart"/>
            <w:r w:rsidRPr="00DA719C">
              <w:rPr>
                <w:rFonts w:ascii="Arial" w:hAnsi="Arial" w:cs="Arial"/>
                <w:sz w:val="16"/>
                <w:szCs w:val="16"/>
                <w:lang/>
              </w:rPr>
              <w:t>Unit</w:t>
            </w:r>
            <w:proofErr w:type="spellEnd"/>
            <w:r w:rsidRPr="00DA719C">
              <w:rPr>
                <w:rFonts w:ascii="Arial" w:hAnsi="Arial" w:cs="Arial"/>
                <w:sz w:val="16"/>
                <w:szCs w:val="16"/>
                <w:lang/>
              </w:rPr>
              <w:t>.</w:t>
            </w:r>
          </w:p>
        </w:tc>
        <w:tc>
          <w:tcPr>
            <w:tcW w:w="1320" w:type="dxa"/>
            <w:gridSpan w:val="2"/>
            <w:tcBorders>
              <w:top w:val="nil"/>
              <w:left w:val="nil"/>
              <w:bottom w:val="nil"/>
              <w:right w:val="nil"/>
            </w:tcBorders>
            <w:shd w:val="clear" w:color="auto" w:fill="F0F0F0"/>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Valor Total</w:t>
            </w: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ALAVANCA ODONTOLÓGICA TIPO BANDEIRINHA...para extração dentária, em aço inoxidável. Kit com duas unidades, lados opostos.</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5</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KIT</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2</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ALCOOL ETILICO 70% EMBALAGEM PLÁSTICO PEAD (POLIETILENO DE ALTA DENSIDADE) COM 1000ML</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200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3</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ALGODÃO HIDRÓFILO ROLO, pacote de 500g, na cor branca (80% branco), macio, isento de impurezas, boa absorção, inodoro, em manta fina com camadas sobrepostas formando uma manta com espessura uniforme, regularmente compacto, com no mínimo 20cm de largura, em papel apropriado, em forma de rolo, o produto deverá estar acondicionado de forma a garantir sua integridade, contendo dados de validade.</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20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4</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AMÁLGAMA CAPSULA TIPO REGULAR (1 PORÇÃO), caixa com 50 unidade, Presa regular.</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CX</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5</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AMÁLGAMA CAPSULA TIPO REGULAR(2 PORÇOES) caixa com 50 unidade, Presa regular.</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CX</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6</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APLICADOR DE PASTA DE HIDRÓXIDO DE CÁLCIO CAIXA CONTENDO 20 (VINTE) UNIDADES</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8</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CX</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7</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BOBINA PARA ESTERILIZAÇÃO DE MATERIAIS EM AUTOCLAVE  MEDIDA (20 CM X 50M).</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200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ROLO</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8</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BOBINA PARA ESTERILIZAÇÃO DE MATERIAIS EM AUTOCLAVE (10 CM X 50M).</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200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ROLO</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9</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BRUNIDOR SIMPLES - N° 29, confeccionado em aço inoxidável, c/ acabamento e polimento perfeito, cabo contendo inscrição do n° e marca, extremidade de superfície irregular, ponta ativa c/ ângulos precisos, passível de esterilização por meios físico-químicos, conforme NBR 7153-1 p/ instrumentos odontológicos, embalado individualmente, contendo externamente especificação do produto e procedência de fabricação.</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10</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BRUNIDOR SIMPLES - N° 33, confeccionado em aço inoxidável, c/ acabamento e polimento perfeito, cabo contendo inscrição do n° e marca, extremidade de superfície irregular, ponta ativa c/ ângulos precisos, passível de esterilização por meios físico-químicos, conforme NBR 7153-1 p/ instrumentos odontológicos, embalado individualmente, contendo externamente especificação do produto e procedência de fabricação.</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11</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CARIOSTATICO... FRASCO COM 10 ML</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6</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FRASC</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12</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CIMENTO PROVISÓRIO DE PREENCHIMENTO, DE ENDURECIMENTO QUÍMICO. A BASE DE ÓXIDO DE ZINCO/SULFATO DE ZINCO. NÃO DEVE CONTER EUGENOL. POTE COM 20 G. TIPO COLTOSOL</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100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POTE</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13</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CONDENSADOR DE AMALGAMA TIPO WARD Nº 02</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14</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CONDENSADOR DE AMALGAMA TIPO WARD Nº 04</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lastRenderedPageBreak/>
              <w:t>15</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CUNHA DE MADEIRA ODONTOLÓGICA...pacote/caixa com 100 unidades</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30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CX</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16</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DESCOLADOR GENGIVAL( EM AÇO INOXIDÁVEL) PARA CIRURGIA.</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25</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17</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roofErr w:type="spellStart"/>
            <w:r w:rsidRPr="00DA719C">
              <w:rPr>
                <w:rFonts w:ascii="Arial" w:hAnsi="Arial" w:cs="Arial"/>
                <w:sz w:val="16"/>
                <w:szCs w:val="16"/>
                <w:lang/>
              </w:rPr>
              <w:t>DIGLiCONATO</w:t>
            </w:r>
            <w:proofErr w:type="spellEnd"/>
            <w:r w:rsidRPr="00DA719C">
              <w:rPr>
                <w:rFonts w:ascii="Arial" w:hAnsi="Arial" w:cs="Arial"/>
                <w:sz w:val="16"/>
                <w:szCs w:val="16"/>
                <w:lang/>
              </w:rPr>
              <w:t xml:space="preserve"> DE CLOREXIDINA 0,12%, tipo </w:t>
            </w:r>
            <w:proofErr w:type="spellStart"/>
            <w:r w:rsidRPr="00DA719C">
              <w:rPr>
                <w:rFonts w:ascii="Arial" w:hAnsi="Arial" w:cs="Arial"/>
                <w:sz w:val="16"/>
                <w:szCs w:val="16"/>
                <w:lang/>
              </w:rPr>
              <w:t>Periogard</w:t>
            </w:r>
            <w:proofErr w:type="spellEnd"/>
            <w:r w:rsidRPr="00DA719C">
              <w:rPr>
                <w:rFonts w:ascii="Arial" w:hAnsi="Arial" w:cs="Arial"/>
                <w:sz w:val="16"/>
                <w:szCs w:val="16"/>
                <w:lang/>
              </w:rPr>
              <w:t>, frasco de 1 litro.</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80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FRASC</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18</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KIT DISCO DE LIXA SORTIDO COM 60 UNIDADES +MANDRIL,EMBALAGEM COM 60 DISCOS DE LIXAS SORTIDA,1 MANDRIL:</w:t>
            </w:r>
          </w:p>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CARACTERISTICAS CODIFICADAS POR CORES,GRANULAÇÕES CONDIFICADAS POR CORES,APRESENTA CENTRO METÁLICA PARA MAIOR FACILIDADE DE ENCAIXE SOB PRESSÃO NO MANDRIL.PROPORCIONA MAIOR FLEXIBILIDADE A ACESSO INTERPROXIMAL,COSTADO EM POLIESTER,MANDRIL AUTOCLAVAVEL(126°C),DISCO DE GRANULAÇÃO GROSSA E MÉDIA:10.000RPM.DISCO DE GRANULAÇÃO EX-FINA:30.000 RPM,COMPOSIÇÃO DO MANDRIL :AÇO INOXIDÁVEL.CONDIFICAÇÃO DAS CORES :BORDO:GROSSA.ROSA:MÉDIA.ROSA CLARO:FINA.BRANCA:EX-FINA</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80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KIT</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19</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 xml:space="preserve">Envelope auto </w:t>
            </w:r>
            <w:proofErr w:type="spellStart"/>
            <w:r w:rsidRPr="00DA719C">
              <w:rPr>
                <w:rFonts w:ascii="Arial" w:hAnsi="Arial" w:cs="Arial"/>
                <w:sz w:val="16"/>
                <w:szCs w:val="16"/>
                <w:lang/>
              </w:rPr>
              <w:t>selante</w:t>
            </w:r>
            <w:proofErr w:type="spellEnd"/>
            <w:r w:rsidRPr="00DA719C">
              <w:rPr>
                <w:rFonts w:ascii="Arial" w:hAnsi="Arial" w:cs="Arial"/>
                <w:sz w:val="16"/>
                <w:szCs w:val="16"/>
                <w:lang/>
              </w:rPr>
              <w:t>, descartável, em papel grau cirúrgico e filme laminado para esterilização de materiais em autoclave, possibilitando abertura e impressos com tinta indicativa para processo de esterilização, medida -  15 cm x 25 cm, cx com 100 unidades</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200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CX</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20</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 xml:space="preserve">Envelope auto </w:t>
            </w:r>
            <w:proofErr w:type="spellStart"/>
            <w:r w:rsidRPr="00DA719C">
              <w:rPr>
                <w:rFonts w:ascii="Arial" w:hAnsi="Arial" w:cs="Arial"/>
                <w:sz w:val="16"/>
                <w:szCs w:val="16"/>
                <w:lang/>
              </w:rPr>
              <w:t>selante</w:t>
            </w:r>
            <w:proofErr w:type="spellEnd"/>
            <w:r w:rsidRPr="00DA719C">
              <w:rPr>
                <w:rFonts w:ascii="Arial" w:hAnsi="Arial" w:cs="Arial"/>
                <w:sz w:val="16"/>
                <w:szCs w:val="16"/>
                <w:lang/>
              </w:rPr>
              <w:t>, descartável, em papel grau cirúrgico e filme laminado para esterilização de materiais em autoclave, possibilitando abertura e impressos com tinta indicativa para processo de esterilização, medida -  9 cm x 23 cm, cx com 100 unidades.</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200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CX</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21</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ESCAVADOR P/ DENTINA DUPLO Nº 01, confeccionado em aço inoxidável, c/ acabamento e polimento perfeito, cabo contendo inscrição visível e indelével do n° e marca, extremidade de superfície irregular, ponta ativa c/ ângulos de cortes precisos, passível de esterilização por meios físico-químicos, conforme NBR 7153-1 p/ instrumentos odontológicos, embalado individualmente, contendo externamente especificação do produto e procedência de fabricação.</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15</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22</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ESCAVADOR P/ DENTINA DUPLO Nº 2, confeccionado em aço inoxidável, c/ acabamento e polimento perfeito, cabo contendo inscrição visível e indelével do n° e marca, extremidade de superfície irregular, ponta ativa c/ ângulos de cortes precisos, passível de esterilização por meios físico-químicos, conforme NBR 7153-1 p/ instrumentos odontológicos, embalado individualmente, contendo externamente especificação do produto e procedência de fabricação.</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15</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23</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ESCOVA TIPO ROBSON COMPRIMIMENTO TOTAL DE 29MM/CERDA 57 MM</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400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24</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ESCOVAS DENTAIS INFANTIS, EMBALAGEM COM 50 UNIDADES, CERDAS MACIAS E DE NYLON COM CABELOS DE PLÁSTICO</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300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PCT</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25</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ESCUPIDOR PARA AMALGAMA DE HOLLEMBACK Nº 03SS</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6</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26</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ESPATULA DUPLA PARA CIMENTO Nº 70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12</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27</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ESPÁTULA PARA RESINA MINI Nº. 04.</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12</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28</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ESPELHO BUCAL Nº 05.</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80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29</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ESPONJA DE FIBRINA, CAIXA COM 10 UNIDADES.</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300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CX</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30</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EUGENOL, solução a base de óleo de cravo da índia e timol, indicado p/ uso em reação com o óxido de zinco e/ou curativo odontológico, acondicionado em frasco âmbar c/ 20ml, constando externamente especificação do produto, informações do fabricante, indicações, precauções de uso, data de fabricação e prazo de validade. O produto deverá ter registro no Ministério da Saúde.</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20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FRASC</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31</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 xml:space="preserve">EVIDENCIADOR DE PLACA BACTERIANA, solução a base de </w:t>
            </w:r>
            <w:proofErr w:type="spellStart"/>
            <w:r w:rsidRPr="00DA719C">
              <w:rPr>
                <w:rFonts w:ascii="Arial" w:hAnsi="Arial" w:cs="Arial"/>
                <w:sz w:val="16"/>
                <w:szCs w:val="16"/>
                <w:lang/>
              </w:rPr>
              <w:t>fucsina</w:t>
            </w:r>
            <w:proofErr w:type="spellEnd"/>
            <w:r w:rsidRPr="00DA719C">
              <w:rPr>
                <w:rFonts w:ascii="Arial" w:hAnsi="Arial" w:cs="Arial"/>
                <w:sz w:val="16"/>
                <w:szCs w:val="16"/>
                <w:lang/>
              </w:rPr>
              <w:t>, indicado p/ auxiliar na manutenção da higiene bucal, acondicionado em frasco c/ 60 unidades, constando externamente especificação do produto, informações do fabricante, indicações, precauções de uso, data de fabricação e prazo de validade. O produto deverá ter registro no Ministério da Saúde.</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35</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FRASC</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lastRenderedPageBreak/>
              <w:t>32</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FICHA RADIOGRAFICA COM DOIS FUROS, PACOTE COM 100 UNIDADES.</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20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PCT</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33</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FILME RADIOGRAFICO ADULTO PERIAPICAL, CAIXA  COM 150 UNIDADES.</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200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CX</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34</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FILME RADIOGRAFICO INFANTIL PERIAPICAL, CAIXA  COM 150 UNIDADES.</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100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CX</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35</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FIO DE SUTURA SEDA,COMPRIMENTO DO FIO :45 CM,TAMANHO DA AGULHA :1/2-CÍRCULO-TRIANGULAR,MODELO4.0, CAIXA COM 24 UNIDADES.</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50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CX</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36</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FIO DENTAL COM 100 METROS.</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500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37</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FIXADOR RADIOGRAFICO,COMPOSIÇÃO;BISSULFITO DE SÓDIO,SULFATO DE ALUMÍNIO E AMÔNIA .FRASCO COM 500 ML.</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200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FRASC</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38</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FLUOR EM CAPSULA DE 1G NAF, com 50 saches.</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60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PCT</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39</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FLUOR GEL ACIDULADO A 1,23 %, frasco com 200ml</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300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FRASC</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40</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FLUOR GEL NEUTRO A 2%...frasco com 200ml.</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50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PCT</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41</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FORMOCRESOL, solução de uso odontológico, indicado p/ o tratamento conservador de dentes decíduos c/ problemas pulpares, a base de formaldeído 19% + cresol 35%, acondicionado em frasco c/ 10 ml, constando externamente especificação do produto, informações do fabricante, químico responsável, indicações, precauções de uso, data de fabricação e prazo de validade. O produto deverá ter registro no Ministério da Saúde.</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35</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FRASC</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42</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 xml:space="preserve">Kit </w:t>
            </w:r>
            <w:proofErr w:type="spellStart"/>
            <w:r w:rsidRPr="00DA719C">
              <w:rPr>
                <w:rFonts w:ascii="Arial" w:hAnsi="Arial" w:cs="Arial"/>
                <w:sz w:val="16"/>
                <w:szCs w:val="16"/>
                <w:lang/>
              </w:rPr>
              <w:t>perio</w:t>
            </w:r>
            <w:proofErr w:type="spellEnd"/>
            <w:r w:rsidRPr="00DA719C">
              <w:rPr>
                <w:rFonts w:ascii="Arial" w:hAnsi="Arial" w:cs="Arial"/>
                <w:sz w:val="16"/>
                <w:szCs w:val="16"/>
                <w:lang/>
              </w:rPr>
              <w:t xml:space="preserve"> </w:t>
            </w:r>
            <w:proofErr w:type="spellStart"/>
            <w:r w:rsidRPr="00DA719C">
              <w:rPr>
                <w:rFonts w:ascii="Arial" w:hAnsi="Arial" w:cs="Arial"/>
                <w:sz w:val="16"/>
                <w:szCs w:val="16"/>
                <w:lang/>
              </w:rPr>
              <w:t>odontologico</w:t>
            </w:r>
            <w:proofErr w:type="spellEnd"/>
            <w:r w:rsidRPr="00DA719C">
              <w:rPr>
                <w:rFonts w:ascii="Arial" w:hAnsi="Arial" w:cs="Arial"/>
                <w:sz w:val="16"/>
                <w:szCs w:val="16"/>
                <w:lang/>
              </w:rPr>
              <w:t xml:space="preserve">. Contendo;  1 cureta </w:t>
            </w:r>
            <w:proofErr w:type="spellStart"/>
            <w:r w:rsidRPr="00DA719C">
              <w:rPr>
                <w:rFonts w:ascii="Arial" w:hAnsi="Arial" w:cs="Arial"/>
                <w:sz w:val="16"/>
                <w:szCs w:val="16"/>
                <w:lang/>
              </w:rPr>
              <w:t>Gracey</w:t>
            </w:r>
            <w:proofErr w:type="spellEnd"/>
            <w:r w:rsidRPr="00DA719C">
              <w:rPr>
                <w:rFonts w:ascii="Arial" w:hAnsi="Arial" w:cs="Arial"/>
                <w:sz w:val="16"/>
                <w:szCs w:val="16"/>
                <w:lang/>
              </w:rPr>
              <w:t xml:space="preserve">  5 -6  </w:t>
            </w:r>
            <w:proofErr w:type="spellStart"/>
            <w:r w:rsidRPr="00DA719C">
              <w:rPr>
                <w:rFonts w:ascii="Arial" w:hAnsi="Arial" w:cs="Arial"/>
                <w:sz w:val="16"/>
                <w:szCs w:val="16"/>
                <w:lang/>
              </w:rPr>
              <w:t>millennium</w:t>
            </w:r>
            <w:proofErr w:type="spellEnd"/>
            <w:r w:rsidRPr="00DA719C">
              <w:rPr>
                <w:rFonts w:ascii="Arial" w:hAnsi="Arial" w:cs="Arial"/>
                <w:sz w:val="16"/>
                <w:szCs w:val="16"/>
                <w:lang/>
              </w:rPr>
              <w:t xml:space="preserve">,  1 cureta </w:t>
            </w:r>
            <w:proofErr w:type="spellStart"/>
            <w:r w:rsidRPr="00DA719C">
              <w:rPr>
                <w:rFonts w:ascii="Arial" w:hAnsi="Arial" w:cs="Arial"/>
                <w:sz w:val="16"/>
                <w:szCs w:val="16"/>
                <w:lang/>
              </w:rPr>
              <w:t>Gracey</w:t>
            </w:r>
            <w:proofErr w:type="spellEnd"/>
            <w:r w:rsidRPr="00DA719C">
              <w:rPr>
                <w:rFonts w:ascii="Arial" w:hAnsi="Arial" w:cs="Arial"/>
                <w:sz w:val="16"/>
                <w:szCs w:val="16"/>
                <w:lang/>
              </w:rPr>
              <w:t xml:space="preserve">  7 - 8 </w:t>
            </w:r>
            <w:proofErr w:type="spellStart"/>
            <w:r w:rsidRPr="00DA719C">
              <w:rPr>
                <w:rFonts w:ascii="Arial" w:hAnsi="Arial" w:cs="Arial"/>
                <w:sz w:val="16"/>
                <w:szCs w:val="16"/>
                <w:lang/>
              </w:rPr>
              <w:t>millennium</w:t>
            </w:r>
            <w:proofErr w:type="spellEnd"/>
            <w:r w:rsidRPr="00DA719C">
              <w:rPr>
                <w:rFonts w:ascii="Arial" w:hAnsi="Arial" w:cs="Arial"/>
                <w:sz w:val="16"/>
                <w:szCs w:val="16"/>
                <w:lang/>
              </w:rPr>
              <w:t xml:space="preserve">, 1 cureta </w:t>
            </w:r>
            <w:proofErr w:type="spellStart"/>
            <w:r w:rsidRPr="00DA719C">
              <w:rPr>
                <w:rFonts w:ascii="Arial" w:hAnsi="Arial" w:cs="Arial"/>
                <w:sz w:val="16"/>
                <w:szCs w:val="16"/>
                <w:lang/>
              </w:rPr>
              <w:t>Gracey</w:t>
            </w:r>
            <w:proofErr w:type="spellEnd"/>
            <w:r w:rsidRPr="00DA719C">
              <w:rPr>
                <w:rFonts w:ascii="Arial" w:hAnsi="Arial" w:cs="Arial"/>
                <w:sz w:val="16"/>
                <w:szCs w:val="16"/>
                <w:lang/>
              </w:rPr>
              <w:t xml:space="preserve"> 11  -12 </w:t>
            </w:r>
            <w:proofErr w:type="spellStart"/>
            <w:r w:rsidRPr="00DA719C">
              <w:rPr>
                <w:rFonts w:ascii="Arial" w:hAnsi="Arial" w:cs="Arial"/>
                <w:sz w:val="16"/>
                <w:szCs w:val="16"/>
                <w:lang/>
              </w:rPr>
              <w:t>millennium</w:t>
            </w:r>
            <w:proofErr w:type="spellEnd"/>
            <w:r w:rsidRPr="00DA719C">
              <w:rPr>
                <w:rFonts w:ascii="Arial" w:hAnsi="Arial" w:cs="Arial"/>
                <w:sz w:val="16"/>
                <w:szCs w:val="16"/>
                <w:lang/>
              </w:rPr>
              <w:t xml:space="preserve"> , 1 cureta </w:t>
            </w:r>
            <w:proofErr w:type="spellStart"/>
            <w:r w:rsidRPr="00DA719C">
              <w:rPr>
                <w:rFonts w:ascii="Arial" w:hAnsi="Arial" w:cs="Arial"/>
                <w:sz w:val="16"/>
                <w:szCs w:val="16"/>
                <w:lang/>
              </w:rPr>
              <w:t>Gracey</w:t>
            </w:r>
            <w:proofErr w:type="spellEnd"/>
            <w:r w:rsidRPr="00DA719C">
              <w:rPr>
                <w:rFonts w:ascii="Arial" w:hAnsi="Arial" w:cs="Arial"/>
                <w:sz w:val="16"/>
                <w:szCs w:val="16"/>
                <w:lang/>
              </w:rPr>
              <w:t xml:space="preserve">  13  -14  </w:t>
            </w:r>
            <w:proofErr w:type="spellStart"/>
            <w:r w:rsidRPr="00DA719C">
              <w:rPr>
                <w:rFonts w:ascii="Arial" w:hAnsi="Arial" w:cs="Arial"/>
                <w:sz w:val="16"/>
                <w:szCs w:val="16"/>
                <w:lang/>
              </w:rPr>
              <w:t>millennium</w:t>
            </w:r>
            <w:proofErr w:type="spellEnd"/>
            <w:r w:rsidRPr="00DA719C">
              <w:rPr>
                <w:rFonts w:ascii="Arial" w:hAnsi="Arial" w:cs="Arial"/>
                <w:sz w:val="16"/>
                <w:szCs w:val="16"/>
                <w:lang/>
              </w:rPr>
              <w:t xml:space="preserve">  e 1 sonda exploradora n 5 oitavada. Tipo Millennium.</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20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KIT</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43</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MEDICAÇÃO PARA TRATAMENTO DE ALVEOLITES, TIPO ALVEOSAN 10 G ( PASTA PARA ALVÉOLO COM EUGENOL</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20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44</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MORDEDOR DE BORRACHA, ADULTO, servindo como abridor de boca.</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45</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 xml:space="preserve">MORDEDOR DE BORRACHA, INFANTIL, servindo como abridor de boca em </w:t>
            </w:r>
            <w:proofErr w:type="spellStart"/>
            <w:r w:rsidRPr="00DA719C">
              <w:rPr>
                <w:rFonts w:ascii="Arial" w:hAnsi="Arial" w:cs="Arial"/>
                <w:sz w:val="16"/>
                <w:szCs w:val="16"/>
                <w:lang/>
              </w:rPr>
              <w:t>odontopedriatria</w:t>
            </w:r>
            <w:proofErr w:type="spellEnd"/>
            <w:r w:rsidRPr="00DA719C">
              <w:rPr>
                <w:rFonts w:ascii="Arial" w:hAnsi="Arial" w:cs="Arial"/>
                <w:sz w:val="16"/>
                <w:szCs w:val="16"/>
                <w:lang/>
              </w:rPr>
              <w:t>.</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46</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OXIDO DE ZINCO, pó restaurador odontológico intermediário, a base de óxido de zinco, na cor marfim, acondicionado em frasco c/ 50g, contendo externamente especificação do produto, informações do fabricante, químico responsável, indicações, precauções de uso, data de fabricação e prazo de validade. O produto deverá ter registro no Ministério da Saúde.</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50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FRASC</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47</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 xml:space="preserve">PARAMONOCLOROFENOL, solução a base de </w:t>
            </w:r>
            <w:proofErr w:type="spellStart"/>
            <w:r w:rsidRPr="00DA719C">
              <w:rPr>
                <w:rFonts w:ascii="Arial" w:hAnsi="Arial" w:cs="Arial"/>
                <w:sz w:val="16"/>
                <w:szCs w:val="16"/>
                <w:lang/>
              </w:rPr>
              <w:t>paramonoclorofenol</w:t>
            </w:r>
            <w:proofErr w:type="spellEnd"/>
            <w:r w:rsidRPr="00DA719C">
              <w:rPr>
                <w:rFonts w:ascii="Arial" w:hAnsi="Arial" w:cs="Arial"/>
                <w:sz w:val="16"/>
                <w:szCs w:val="16"/>
                <w:lang/>
              </w:rPr>
              <w:t xml:space="preserve"> 30% + cânfora 70%, indicado p/ curativos odontológicos após o esvaziamento do canal radicular, acondicionado em frasco c/ 20ml, contendo externamente especificação do produto, informações do fabricante, químico responsável, indicações, precauções de uso, data de fabricação e prazo de validade. O produto deverá ter registro no Ministério da Saúde.</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35</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FRASC</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48</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PASTA PROFILATICA, contendo abrasivos suaves a aroma artificial, com flúor, indicado p/ profilaxia dental, bisnaga c/ 90g, acondicionada em caixa, contendo externamente especificação do produto, informações do fabricante, químico responsável, indicações, precauções de uso, data de fabricação e prazo de validade. O produto deverá ter registro no Ministério da Saúde.</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80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TUBO</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49</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 xml:space="preserve">Pedra </w:t>
            </w:r>
            <w:proofErr w:type="spellStart"/>
            <w:r w:rsidRPr="00DA719C">
              <w:rPr>
                <w:rFonts w:ascii="Arial" w:hAnsi="Arial" w:cs="Arial"/>
                <w:sz w:val="16"/>
                <w:szCs w:val="16"/>
                <w:lang/>
              </w:rPr>
              <w:t>pomes</w:t>
            </w:r>
            <w:proofErr w:type="spellEnd"/>
            <w:r w:rsidRPr="00DA719C">
              <w:rPr>
                <w:rFonts w:ascii="Arial" w:hAnsi="Arial" w:cs="Arial"/>
                <w:sz w:val="16"/>
                <w:szCs w:val="16"/>
                <w:lang/>
              </w:rPr>
              <w:t>, massa porosa acinzentada muito leve, áspera, inalterada ao ar, inodora e insípida, abrasivo em pó, indicado p/ polimento e profilaxia de próteses dentárias, acondicionada em frasco c/ 100g, constando externamente especificação do produto, informações do fabricante, químico responsável, indicações, precauções de uso, data de fabricação e prazo de validade. O produto deverá ter registro no Ministério da Saúde.</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25</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FRASC</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50</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PLACA DE VIDRO 15MM  PARA USO ODONTOLOGICO</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12</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51</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PONTA DE SUGADOR, PACOTE COM 40 UNIDADES EM PVC ATÓXICO, TAMANHO 12,5 CM E DIÂMETRO 0,65CM.</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400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PCT</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52</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 xml:space="preserve">Ponta para </w:t>
            </w:r>
            <w:proofErr w:type="spellStart"/>
            <w:r w:rsidRPr="00DA719C">
              <w:rPr>
                <w:rFonts w:ascii="Arial" w:hAnsi="Arial" w:cs="Arial"/>
                <w:sz w:val="16"/>
                <w:szCs w:val="16"/>
                <w:lang/>
              </w:rPr>
              <w:t>perio</w:t>
            </w:r>
            <w:proofErr w:type="spellEnd"/>
            <w:r w:rsidRPr="00DA719C">
              <w:rPr>
                <w:rFonts w:ascii="Arial" w:hAnsi="Arial" w:cs="Arial"/>
                <w:sz w:val="16"/>
                <w:szCs w:val="16"/>
                <w:lang/>
              </w:rPr>
              <w:t xml:space="preserve"> (E) - Remoção de tártaro nas faces vestibulares. (Rosca para encaixe externa).</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5</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lastRenderedPageBreak/>
              <w:t>53</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PORTA AGULHA MATHIEW 14CM PARA SUSTENTAÇÃO DE AGULHA</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15</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54</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PORTA AMALGAMA PLÁSTICO. (TAMANHO ÚNICO)</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8</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55</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 xml:space="preserve">POTE DAPPEN C/ TAMPA, confeccionado em vidro facetado, transparente e incolor, c/ tampa e encaixa para resina acrílica, esterilizável, não adere à resina, não reage quimicamente c/ flúor ou medicamentos, adequado à técnica do pincel, indicado p/ manipulação de materiais dentários, </w:t>
            </w:r>
            <w:proofErr w:type="spellStart"/>
            <w:r w:rsidRPr="00DA719C">
              <w:rPr>
                <w:rFonts w:ascii="Arial" w:hAnsi="Arial" w:cs="Arial"/>
                <w:sz w:val="16"/>
                <w:szCs w:val="16"/>
                <w:lang/>
              </w:rPr>
              <w:t>embaldo</w:t>
            </w:r>
            <w:proofErr w:type="spellEnd"/>
            <w:r w:rsidRPr="00DA719C">
              <w:rPr>
                <w:rFonts w:ascii="Arial" w:hAnsi="Arial" w:cs="Arial"/>
                <w:sz w:val="16"/>
                <w:szCs w:val="16"/>
                <w:lang/>
              </w:rPr>
              <w:t xml:space="preserve"> individualmente, contendo especificação do produto, informações do fabricante e procedência de fabricação.</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15</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56</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POTE DAPPEN PLÁSTICO. (TAMANHO ÚNICO)</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12</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57</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 xml:space="preserve">A base de óxido de zinco e </w:t>
            </w:r>
            <w:proofErr w:type="spellStart"/>
            <w:r w:rsidRPr="00DA719C">
              <w:rPr>
                <w:rFonts w:ascii="Arial" w:hAnsi="Arial" w:cs="Arial"/>
                <w:sz w:val="16"/>
                <w:szCs w:val="16"/>
                <w:lang/>
              </w:rPr>
              <w:t>eugenol</w:t>
            </w:r>
            <w:proofErr w:type="spellEnd"/>
            <w:r w:rsidRPr="00DA719C">
              <w:rPr>
                <w:rFonts w:ascii="Arial" w:hAnsi="Arial" w:cs="Arial"/>
                <w:sz w:val="16"/>
                <w:szCs w:val="16"/>
                <w:lang/>
              </w:rPr>
              <w:t>, kit contendo 1 frasco de pó com 38 gramas e 1 frasco de líquido com 15 ml.(amostra)</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50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KIT</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58</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REVELADOR RADIOGRAFICO, FRASCO COM 475 ML.</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60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FRASC</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59</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ROLETE DE ALGODAO, Indicado para afastamento da bochecha e absorção de líquidos em tratamento odontológico. Fabricado em 100% fibras de algodão. Formato cilíndrico. PACOTE COM 100 UNIDADES.</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500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PCT</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60</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SERINGA CARPULE EM AÇO INOXIDÁVEL COM REFLUXO 12,5CM</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50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61</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 xml:space="preserve">SERINGA DESCARTÁVEL 10 ML, sem agulha, </w:t>
            </w:r>
            <w:proofErr w:type="spellStart"/>
            <w:r w:rsidRPr="00DA719C">
              <w:rPr>
                <w:rFonts w:ascii="Arial" w:hAnsi="Arial" w:cs="Arial"/>
                <w:sz w:val="16"/>
                <w:szCs w:val="16"/>
                <w:lang/>
              </w:rPr>
              <w:t>rosqueavel</w:t>
            </w:r>
            <w:proofErr w:type="spellEnd"/>
            <w:r w:rsidRPr="00DA719C">
              <w:rPr>
                <w:rFonts w:ascii="Arial" w:hAnsi="Arial" w:cs="Arial"/>
                <w:sz w:val="16"/>
                <w:szCs w:val="16"/>
                <w:lang/>
              </w:rPr>
              <w:t>.</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20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62</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SILICONE ABRASIVO 8090...para kit acabamento e polimento de resina composta.</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35</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KIT</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63</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SOLUÇÃO HEMOSTATICA, FRASCO COM 10 ML.</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30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FRASC</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64</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SONDA EXPLORADORA Nº 05.</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15</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65</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SONDA MILIMETRADA DUPLA EM AÇO INOXIDÁVEL, CABO ARREDONDADO 8MM.</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15</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66</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TAÇA DE BORRACHA PARA PROFILAXIA. USO ODONTOLÓGICO PARA USO EM CONTRA-ÂNGULO (CA)</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100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67</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TESOURA CLINICA...para corte de fio de sutura.</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25</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68</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TIRA DE LIXA ABRASIVA EM AÇO:</w:t>
            </w:r>
          </w:p>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ESPESSURA DE APENAS 0,10MM;GRÃO DE OXIDO DE ALUMINIO  FIXADOS PELO PROCESSO DE ELETRODEPOSIÇÃO;MAIOR ADERENCIA DOS GRÃOS DE ÓXIDO DE ALU MÍNIO; MAIOR FLEXIBILIDAD,NÃO QUEBRA;REGISTRO NA AVISA.EMBALAGEM COM 12 UNIDADES DE 4 MM X130MM.</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100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CX</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69</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 xml:space="preserve">TOUCA DESCARTAVEL (SANFONADA), com elástico nas bordas, confeccionada em não tecido, 100% </w:t>
            </w:r>
            <w:proofErr w:type="spellStart"/>
            <w:r w:rsidRPr="00DA719C">
              <w:rPr>
                <w:rFonts w:ascii="Arial" w:hAnsi="Arial" w:cs="Arial"/>
                <w:sz w:val="16"/>
                <w:szCs w:val="16"/>
                <w:lang/>
              </w:rPr>
              <w:t>prolipropileno</w:t>
            </w:r>
            <w:proofErr w:type="spellEnd"/>
            <w:r w:rsidRPr="00DA719C">
              <w:rPr>
                <w:rFonts w:ascii="Arial" w:hAnsi="Arial" w:cs="Arial"/>
                <w:sz w:val="16"/>
                <w:szCs w:val="16"/>
                <w:lang/>
              </w:rPr>
              <w:t xml:space="preserve">, </w:t>
            </w:r>
            <w:proofErr w:type="spellStart"/>
            <w:r w:rsidRPr="00DA719C">
              <w:rPr>
                <w:rFonts w:ascii="Arial" w:hAnsi="Arial" w:cs="Arial"/>
                <w:sz w:val="16"/>
                <w:szCs w:val="16"/>
                <w:lang/>
              </w:rPr>
              <w:t>hipoalergenica</w:t>
            </w:r>
            <w:proofErr w:type="spellEnd"/>
            <w:r w:rsidRPr="00DA719C">
              <w:rPr>
                <w:rFonts w:ascii="Arial" w:hAnsi="Arial" w:cs="Arial"/>
                <w:sz w:val="16"/>
                <w:szCs w:val="16"/>
                <w:lang/>
              </w:rPr>
              <w:t xml:space="preserve">, não estéril, fabricada mediante costura </w:t>
            </w:r>
            <w:proofErr w:type="spellStart"/>
            <w:r w:rsidRPr="00DA719C">
              <w:rPr>
                <w:rFonts w:ascii="Arial" w:hAnsi="Arial" w:cs="Arial"/>
                <w:sz w:val="16"/>
                <w:szCs w:val="16"/>
                <w:lang/>
              </w:rPr>
              <w:t>ultrasonica</w:t>
            </w:r>
            <w:proofErr w:type="spellEnd"/>
            <w:r w:rsidRPr="00DA719C">
              <w:rPr>
                <w:rFonts w:ascii="Arial" w:hAnsi="Arial" w:cs="Arial"/>
                <w:sz w:val="16"/>
                <w:szCs w:val="16"/>
                <w:lang/>
              </w:rPr>
              <w:t>, tamanho único, cor branca, pacote ou caixa com 100 unidades.</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100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CX</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70</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VERNIZ DE FLUORETO DE SÓDIO A 5% PARA USO PROFISSIONAL, DE APLIÇÃO RÁPIDA E FÁCIL, INDICADO PARA APREVENÇÃO E TRATAMENTO DE LESÕES INCIPIENTES DE CÁRIES E OUTRAS DE DESMINERALIZAÇÃO DO ESMALTE E DENTINA.VERNIZ DE FLUORETO DE SÓDIO A 5% PARA USO PROFISSIONAL, DE APLIÇÃO RÁPIDA E FÁCIL, INDICADO PARA APREVENÇÃO E TRATAMENTO DE LESÕES INCIPIENTES DE CÁRIES E OUTRAS DE DESMINERALIZAÇÃO DO ESMALTE E DENTINA.</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35</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TUBO</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71</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VERNIZ FORRADOR DE CAVIDADES, VERNIZ DE SECAGEM RÁPIDA, É UTILIZADO PARA FORRO DE CAVIDADES E PROTEÇÃO DAS RESTAURÇÕES A SILICATO. PROTEGE A POLPA DENTÁRIA NAS RESTAURAÇÕES À SILICATO. PROTEGE A POLPA DENTÁRIA NAS RESTAURÇÕES À AMÁLGAMA E CIMENTO, ISOLANDO-A TÉRMICA E QUIMICAMENTE. IMPEDE A AÇÃO DOS LÍQUIDOS BUCAIS E EVITA A DESCOLORAÇÃO OU ALTERAÇÕES DAS RESTAURAÇÕES DURANTE A FASE DE GELEIFICAÇÃO NAS RESTAURAÇÕES À SILICATO. FRASCO DE 15ML.</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25</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FRASC</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72</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 xml:space="preserve">RESINA FOTOP. COMPOSTO POLIMERIZÁVEL COM LUZ RADIOPACO, DESENVOLVIDA PARA USO EM DENTES ANTERIORES E POSTERIORES, TAMANHO MÁXIMO DE PARTÍCULAS DE 4,5 MICRÔMETROS. O FILLER É ZIRCÔNIA/CÍLICA, REPRESENTANDO 71% EM VOLUME. PARTE ORGÂNICA COM BIS-TEGDMA. </w:t>
            </w:r>
            <w:r w:rsidRPr="00DA719C">
              <w:rPr>
                <w:rFonts w:ascii="Arial" w:hAnsi="Arial" w:cs="Arial"/>
                <w:sz w:val="16"/>
                <w:szCs w:val="16"/>
                <w:lang/>
              </w:rPr>
              <w:lastRenderedPageBreak/>
              <w:t>SERINGA COM 4 G. TIPO Z100 - COR C 2</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lastRenderedPageBreak/>
              <w:t>24</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lastRenderedPageBreak/>
              <w:t>73</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RESINA FOTOP. COMPOSTO POLIMERIZÁVEL COM LUZ RADIOPACO, DESENVOLVIDA PARA USO EM DENTES ANTERIORES E POSTERIORES, TAMANHO MÁXIMO DE PARTÍCULAS DE 4,5 MICRÔMETROS. O FILLER É ZIRCÔNIA/CÍLICA, REPRESENTANDO 71% EM VOLUME. PARTE ORGÂNICA COM BIS-TEGDMA. SERINGA COM 4 G. TIPO Z100 - COR C 3</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24</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74</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TIRA MATRIZ DE POLIÉSTER 100X10X0,05MM(EMBALAGEM COM 50 UNIDADES)</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24</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CX</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75</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TIRA DE LIXA DE POLIÉSTER:</w:t>
            </w:r>
          </w:p>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TAMANHO ;4MM DE LARGURA E 170 MM DE COMPRIMENTO.ABRASIVA Á BASE DE ÓXIDO DE ALUMINIO E COSTADO DE POLIÉSTER,ABRASIVO DE GRANULAÇÃO GROSSA (CINZA)E MÉDIA(BRANCA),ACABAMENTO E POLIMENTO EM SUPERFICIES PROXIMAIS DE RESTAURAÇÕES REALIZADAS COM RESINA COMPOSTA E IONÔMERO DE VIDRO.EMBALAGEM COM 50 UNIDADES.</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50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CX</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76</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TESTE INDICADOR BIOLÓGICO CLEAN-TEST (EMBALAGEM CX COM 10 UNIDADES) INDICADOR PARA MONITORAR CICLO DE ESTERELIZAÇÃO A VAPOR, COM RESULTADO EM 24 HORAS</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100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CX</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77</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ESCOVA TIPO ROBINSON CÔNICA,COM HASTE CA,CERDAS MACIAS,AUTOCLAVAVEL,PARA USO EM CONTRA ÂNGULO,BAIXA ROTAÇÃO,VALIDADE INDETERMINADA,EM FORMATO CÔNICA.</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400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78</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RESINA FOTOP. COMPOSTO POLIMERIZÁVEL COM LUZ RADIOPACO:</w:t>
            </w:r>
          </w:p>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DESENVOLVIDA PARA USO EM DENTES ANTERIORES E POSTERIORES, TAMANHO MÁXIMO DE PARTÍCULAS DE 4,5 MICRÔMETROS. O FILLER É ZIRCÔNIA/CÍLICA, REPRESENTANDO 71% EM VOLUME. PARTE ORGÂNICA COM BIS-TEGDMA. SERINGA COM 4 G. TIPO Z100 - COR A 3</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100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79</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RESINA FOTOP. COMPOSTO POLIMERIZÁVEL COM LUZ RADIOPACO:</w:t>
            </w:r>
          </w:p>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DESENVOLVIDA PARA USO EM DENTES ANTERIORES E POSTERIORES, TAMANHO MÁXIMO DE PARTÍCULAS DE 4,5 MICRÔMETROS. O FILLER É ZIRCÔNIA/CÍLICA, REPRESENTANDO 71% EM VOLUME. PARTE ORGÂNICA COM BIS-TEGDMA. SERINGA COM 4 G. TIPO Z100 - COR B1</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100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80</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INDICADOR QUIMICO INTEGRADO ESTERILIZAÇÃO VAPOR  CAIXA 250 TESTE:</w:t>
            </w:r>
          </w:p>
          <w:p w:rsidR="00735FC1" w:rsidRPr="00DA719C" w:rsidRDefault="00735FC1" w:rsidP="005818F7">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 xml:space="preserve">OS INDICADORE QUIMICOS SÃO SUBSTÂNCIAS ATRAVÉS DAS QUAIS É POSSIVEL OBSERVAR O DESENVOLVIMENTO DE UMA REAÇÃO QUIMICA,ESTES ,UTILIZAM-SE SOBRETUDO EM </w:t>
            </w:r>
            <w:r w:rsidR="005818F7" w:rsidRPr="00DA719C">
              <w:rPr>
                <w:rFonts w:ascii="Arial" w:hAnsi="Arial" w:cs="Arial"/>
                <w:sz w:val="16"/>
                <w:szCs w:val="16"/>
              </w:rPr>
              <w:t>ANÁLISE</w:t>
            </w:r>
            <w:r w:rsidRPr="00DA719C">
              <w:rPr>
                <w:rFonts w:ascii="Arial" w:hAnsi="Arial" w:cs="Arial"/>
                <w:sz w:val="16"/>
                <w:szCs w:val="16"/>
                <w:lang/>
              </w:rPr>
              <w:t xml:space="preserve"> VOLUMÉTRICA E SAÕ DENOMINADOS DE INDICADORES DE PH OU INDADORES ÁCIDO-BASE.INDICADO USAR UMA TIRA INDICADORA DENTRO DE CADA PACOTE A SER ESTERELIZADO.</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200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CX</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81</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SELANTE DE FÓSSULAS E FISSURAS FOTOPOLIMERIZÁVEL:</w:t>
            </w:r>
          </w:p>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SERINGA COM 2 G E3 PONTAS APLICADORAS ,SELANTE COM FLÚOR(LIBERA FLÚOR).MAIOR DURABILIDADE ,POSSIBILIDADE O USO NAS TÉCNIAS TRADICIONAIS E NA TÉCNICA INVASIVA ,POSSUI 50%EM PESO DE CARGAS INÔMERO NCO;NUPOL BIS GMA;METACRILATO DE 2N MEM;CANFOROQUINONA ;CERVIT T 1000;BÁRIO SILANIZADO ;FLURETO DE SÓDIO ;CABOSILTS 720 E TITANOX 325.</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200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82</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DESINFETANTE PROFILÁTICO DE 1 LITRO,A BASE DE QUARTENÁRIO DE AMÔNIOA JA DILUIDO EM AGUA ,DE 5°GERAÇÃO COM BIGUAINIDA (PHMB):</w:t>
            </w:r>
          </w:p>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 xml:space="preserve">POSSUI UMA FORMULAÇÃO EXCLUSIVA,QUE GARANTE EFICÁCIA SOBRE TODOS OS TIPOS DE SUPERFÍCIES FIXAS.EFICÁCIA COMPROVADA CONTRA ;SALMONELA CHOLERAESUIS,STAPHLOCOCCUS AUREUS,E PSEUDOMONAS AERUGINOSA,H1N1/INFLUENZA,COVID-19 ENTRE OUTRAS.PRONTO PARA USO ,AGE POR CONTATO ,ATUA A PARTIR DE 1 MINUTO.PODE SER APLICADO EM </w:t>
            </w:r>
            <w:r w:rsidRPr="00DA719C">
              <w:rPr>
                <w:rFonts w:ascii="Arial" w:hAnsi="Arial" w:cs="Arial"/>
                <w:sz w:val="16"/>
                <w:szCs w:val="16"/>
                <w:lang/>
              </w:rPr>
              <w:lastRenderedPageBreak/>
              <w:t>CADEIRA ODONTOLOGICA,APARELHO DE RX,PERIFÉRICOS,BANCADAS,PIAS,PAREDES,MOCHOS,MANGUEIRAS E OUTROS EQUIPAMENTOS ODONTOLOGICOS E HOSPITALARES.</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lastRenderedPageBreak/>
              <w:t>300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lastRenderedPageBreak/>
              <w:t>83</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VASELINA SÓLIDA,EMBALAGEM COM 1 BISNAGA COM 30G,TEM EFEITO EMOLIENTE  E MELHORA A ELASTICIDADE</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100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84</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KIT CIMENTO FOSFATO DE ZINCO PROVISÓRIO ,EMBALAGEM  CONTEM PÓ E LIQUIDO,E UTIZADO PARA CIMENTAÇÃO DE INCRUSTAÇÕES ,COROAS E PONTES.</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50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KIT</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85</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KIT ESPÁTULAS DE RESINA, CONTEM 6 PEÇAS:</w:t>
            </w:r>
          </w:p>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ESPÁTULA DE RESINA1,ESPÁTULA DE RESINA 2,ESPÁTULA DE RESINA 6, ESPÁTULA SD2,ESPÁTULA ALMORE 2, ESPÁTULA INTERPROXIMAL,INSTRUMENTO PARA RESTAURAÇÃO DE RESINA COMPOSTA,PRODUZIDO EM LIGA DE AÇO INOXIDÁVEL ,ESPESSURA DA LÂMINA;0.3MM,SUPERFICIE SEM POROSIDADE,ACABAMENTO LISO,CABO EM ALUMINIO ANODIZADO,TOTALMENTE AUTOCLAVÁVEL</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35</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KIT</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86</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CAIXA COLETORA DESCARTE PARA AGULHA SERINGA E PERFURANTE.EM PAPEL RESISTENTE E SACO PLÁSTICO RESISTENTE,TAMANHO 3 LITROS.</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200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CX</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87</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ABAIXADOR DE LINGUA DE MADEIRA ,PACOTE COM 100 UNIDADES ,SUPERFICIE E BORDA LISA,DESCARTAVEL.</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200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PCT</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88</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UNIDADES,15-40(SORTIDA)FABRICADA EM AÇO INOXIDÁVEL MICRO USINADA COM FIO DE AÇO DE SECÇÃO CIRCULAR</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50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KIT</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89</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KIT LIMA HEDSTROEM 2° SÉRIE,EMBALAGEM COM 6 UNIDADES,45-80(SORTIDA)FABRICADA EM AÇO INOXIDÁVEL MICRO USINADA COM FIO DE AÇO DE SECÇÃO CIRCULAR</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50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KIT</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90</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KIT LIMA K 1° SÉRIE,EMBALAGEM COM 6 UNIDADES,15-40(SORTIDA)FABRICADA EM AÇO INOXIDÁVEL MICRO USINADA COM FIO DE AÇO DE SECÇÃO CIRCULAR</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50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KIT</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91</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KIT LIMA K 2° SÉRIE,EMBALAGEM COM 6 UNIDADES,45-80(SORTIDA)FABRICADA EM AÇO INOXIDÁVEL MICRO USINADA COM FIO DE AÇO DE SECÇÃO CIRCULAR</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50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KIT</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92</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REVELADOR RADIGRAFICO MANUAL,COMPOSIÇÃO;ÁGUA,DIETILENO GLICOL,HIDROQUINOMA E CARBONATO DE POTÁSSIO.FRASCO COM 500 ML.</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200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FRASC</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93</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KIT RESINA ; KIT COM 6 SERINGAS DE RESINA FILTEK™ Z350 XT DE 4G:</w:t>
            </w:r>
          </w:p>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NAS CORES A1B, A2B, A3B, A1E, A2E E A3D (SENDO 1 DE CADA) + 1 SERINGA DE RESINA FILTEK™ UNIVERSAL DE 4G NA COR XW (EXTRA WHITE) + 1 SERINGA DE RESINA FILTEK™ UNIVERSAL DE 4G NA COR PO (PINK OPAQUER) + 1 FRASCO DE ADESIVO SCOTCHBOND UNIVERSAL PLUS DE 3ML + 1 DISCO ESPIRAL SOF-LEX DIAMANTADO PARA POLIMENTO (ROSA) + 1 DISCO ESPIRAL SOF-LEX EMBORRACHADO PARA PRÉ-POLIMENTO (BEGE).ESTÉTICA SURPREENDENTE, COM AMPLA VARIEDADE DE CORES EM 4 OPACIDADES. E DURADOURA, POIS MANTÉM O ASPECTO NATURAL DA RESTAURAÇÃO POR MAIS TEMPO.SUPERFÍCIE DA RESTAURAÇÃO MAIS LISA E BRILHANTE.EXCLUSIVA NANOTECNOLOGIA: 100% NANOPARTICULADA (ZIRCÔNIA E SÍLICA). ESTA COMPOSIÇÃO PERMITE UMA EXCELENTE RETENÇÃO DE POLIMENTO.MAIOR FLUORESCÊNCIA.ALTO DESEMPENHO, COM ELEVADAS PROPRIEDADES MECÂNICAS.APRESENTA RESISTÊNCIA DE UMA RESINA MICROHÍBRIDA COM O POLIMENTO SUPERIOR AO DE UMA RESINA MICROPARTICULADA.RADIOPACIDADE INCLUSIVE NAS CORES TRANSLÚCIDAS.NATURALIDADE.OPALESCÊNCIA DAS CORES TRANSLÚCIDAS SIMILAR AO ESMALTE DO DENTE. EXCELENTE MANIPULAÇÃO: NÃO GRUDA NA ESPÁTULA E POSSUI ÓTIMA CONSISTÊNCIA PARA ESCULPIR. FÁCIL IDENTIFICAÇÃO DE OPACIDADES PELO SISTEMA DE CORES DAS SERINGAS. RENDIMENTO: 1 SERINGA DE 4G RENDE EM MÉDIA 30 RESTAURAÇÕES</w:t>
            </w:r>
          </w:p>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lastRenderedPageBreak/>
              <w:t>50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KIT</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lastRenderedPageBreak/>
              <w:t>94</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 xml:space="preserve">HIDRÓXIDO DE CÁLCIO </w:t>
            </w:r>
            <w:proofErr w:type="spellStart"/>
            <w:r w:rsidRPr="00DA719C">
              <w:rPr>
                <w:rFonts w:ascii="Arial" w:hAnsi="Arial" w:cs="Arial"/>
                <w:sz w:val="16"/>
                <w:szCs w:val="16"/>
                <w:lang/>
              </w:rPr>
              <w:t>P.A.</w:t>
            </w:r>
            <w:proofErr w:type="spellEnd"/>
          </w:p>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 xml:space="preserve">é um dos materiais mais aceitos atualmente para induzir a formação da dentina reparadora, apresentando propriedades imprescindíveis para materiais que atuam em procedimentos sobre a dentina.Composição: Hidróxido de Cálcio </w:t>
            </w:r>
            <w:proofErr w:type="spellStart"/>
            <w:r w:rsidRPr="00DA719C">
              <w:rPr>
                <w:rFonts w:ascii="Arial" w:hAnsi="Arial" w:cs="Arial"/>
                <w:sz w:val="16"/>
                <w:szCs w:val="16"/>
                <w:lang/>
              </w:rPr>
              <w:t>P.A.</w:t>
            </w:r>
            <w:proofErr w:type="spellEnd"/>
            <w:r w:rsidRPr="00DA719C">
              <w:rPr>
                <w:rFonts w:ascii="Arial" w:hAnsi="Arial" w:cs="Arial"/>
                <w:sz w:val="16"/>
                <w:szCs w:val="16"/>
                <w:lang/>
              </w:rPr>
              <w:t xml:space="preserve"> (99 a 100,5%)</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100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FRASC</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95</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CABO PARA LAMINA DE BISTURI,AÇO INOX,AUTOCLAVAVEL,PARA FIXAÇÃO DA LÂMINA DE BISTURI E MELHOR MANUSEIO DA MESMA,N°3</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50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96</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CABO PARA LAMINA DE BISTURI,AÇO INOX,AUTOCLAVAVEL,PARA FIXAÇÃO DA LÂMINA DE BISTURI E MELHOR MANUSEIO DA MESMA,N°4</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50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97</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ESPELHO BUCAL N°5:</w:t>
            </w:r>
          </w:p>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AÇO INOXIDAVEL,AUTOCLAVAVEL,É INDICO PARA FACILITAR A VISUALIZAÇÃO BUCAL DO PACIENTE EM PROCEDIMENTOS ODONTOLOGICOS AUXILIANDO NO DIRECIONAMENTO DA LUZ DO REFLETOR A AFASTANDO A LINGUA DO PACIENTE QUANDO NECESSARIO.CAIXA COM 12 UNIDADES</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100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CX</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98</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SACO PLÁSTICO 4CMX23CM , PACOTE COM 1000 UNIDADES:</w:t>
            </w:r>
          </w:p>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UTILIZADO PARA OBJETOS PEQUENOS, AJUDANDO A PRESERVAR E MANTER LIMPO OS EQUIPAMENTOS,FABRICADO COM POLIETILENO DE ALTA DENSIDADE.</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300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PCT</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99</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 xml:space="preserve">ÁGUA OXIGENADA 10 VOLUMES:  EMBALAGEM COM 1 LITRO. SOLUÇÃO DE PERÓXIDO DE HIDROGÊNIO 3%.É UM MEDICAMENTO. SEU USO PODE TRAZER RISCOS. PROCURE O MÉDICO E O FARMACÊUTICO. </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200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100</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SENSOR PARA RADIOGRAFIA DIGITAL FIT T2:</w:t>
            </w:r>
          </w:p>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 xml:space="preserve">DESENVOLVIDO COM OS COMPONENTES E EQUIPAMENTOS DA MAIS ALTA TECNOLOGIA DISPONÍVEL NO MERCADO MUNDIAL. LIVRE DE REVELAÇÕES E QUÍMICOS;EM POUCOS SEGUNDOS A IMAGEM É APRESENTADA NA TELA DO COMPUTADOR PARA UM EXAME DIGITAL MAIS PRECISO E CONFIÁVEL, FACILITANDO A COMUNICAÇÃO COM O PACIENTE E VALORIZANDO SEU TRABALHO;AS IMAGENS SÃO EXPORTADAS NO FORMATO DICOM, QUE POSSUI UMA SÉRIE DE FILTROSCOMO:INVERSÃO;BRILHO;CONTRASTE;ROTAÇÃO;ZOOM;NEGATIVO;POSITIVO;MEDIÇÃO;MONTAGEM DE TEMPLATE; E HISTOGRAMA.FILTROS ESPECIALIZADOS PARA ENDODONTIA, PERIODONTIA E RADIOLOGIA, TAIS COMO:EQUALIZAÇÃO DE TECIDOS MOLES;CONTRASTE ADAPTATIVO; E REALÇAMENTO MULTI-ESCALA.RESOLUÇÃO TEÓRICA: 20 PL/MM;RESOLUÇÃO: 1200X900 PIXELS;TECNOLOGIA: CMOS E FIBRA ÓPTICA;CONEXÃO: USB 2.0;DIMENSÕES EXTERNA: T2 - 43MM X 31MM;DIMENSÕES ÁREA SENSÍVEL:T2 - 34MM X 26,0MM (900MM²);TAMANHO DO CABO: 3 METROS;POSICIONADOR RADIOGRÁFICO INDICADO: CONE INDICATOR DIGITAL SHICK ELITE - INDUSBELLO (PARA ENDODONTISTAS O POSICIONADOR RADIOGRÁFICO INDICADO É O RH PLUS);APLICAÇÃO COM O SENSOR FIT A IMAGEM PERIAPICAL É APRESENTADA NA TELA DO SEU COMPUTADOR EM POUCOS SEGUNDOS, O EXAME DIGITAL FICA MAIS PRECISO E CONFIÁVEL, FACILITANDO A COMUNICAÇÃO COM O PACIENTE E VALORIZANDO O SEU TRABALHO.POR POSSUIR DIMENSÕES MAIORES, O MODELO T2 É INDICADO PRINCIPALMENTE PARA ENDODONTIA.O SENSOR DIGITAL É UMA FERRAMENTA QUE SUBSTITUI COMPLETAMENTE O USO DO FILME CONVENCIONAL PARA CAPTURAR A IMAGEM PERIAPICAL, COM UM RESULTADO QUASE QUE IMEDIATO BASTA POSICIONÁ-LO NA BOCA DO PACIENTE, DISPARAR A RADIAÇÃO E A IMAGEM É A APRESENTADA EM POUCOS SEGUNDOS NA TELA DO COMPUTADOR, FACILITANDO O DIAGNÓSTICO E A COMUNICAÇÃO COM O PACIENTE, COM QUALIDADE SUPERIOR A DO FILME REVELADO. ELIMINE OS </w:t>
            </w:r>
            <w:r w:rsidRPr="00DA719C">
              <w:rPr>
                <w:rFonts w:ascii="Arial" w:hAnsi="Arial" w:cs="Arial"/>
                <w:sz w:val="16"/>
                <w:szCs w:val="16"/>
                <w:lang/>
              </w:rPr>
              <w:lastRenderedPageBreak/>
              <w:t>CUSTOS COM A COMPRA E DESCARTE DE FILME, REVELADOR E FIXADOR.</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lastRenderedPageBreak/>
              <w:t>12</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lastRenderedPageBreak/>
              <w:t>101</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APARELHO DE COMPRESSOR  ODONTOLÓGICO 150 LITROD * SEMISSECA.</w:t>
            </w:r>
          </w:p>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 xml:space="preserve">BAIXO RUÍDO.MOTOR WEG, ALTO DESEMPENHO E MÁXIMA EFICIÊNCIA ENERGÉTICA.CONJUNTO DE VÁCUO EM NYLON DE ALTA RESISTÊNCIA.FILTRO DE RESÍDUOS NA ENTRADA DE SUCÇÃO. PROTEÇÃO NO EIXO CENTRAL DO MOTOR. BIVOLT, COM  CHAVE SELETORA. PESO BRUTO: 15,6 KG. PESO LÍQUIDO: 14,5 KG. DIMENSÕES DO PRODUTO (L X A X P): 23,2 X 23,5 X 34 CM. FREQUÊNCIA: 60 HZ. CONSUMO DE ÁGUA: 80 ML/MIN. POTÊNCIA: 560 W - 3/4 HP.CONSUMO DE ENERGIA: 0,56 KW/H.VAZÃO MÁXIMA (AR): 150 L/MIN.RPM: 3480.VÁCUO MÁXIMO 330 MM </w:t>
            </w:r>
            <w:proofErr w:type="spellStart"/>
            <w:r w:rsidRPr="00DA719C">
              <w:rPr>
                <w:rFonts w:ascii="Arial" w:hAnsi="Arial" w:cs="Arial"/>
                <w:sz w:val="16"/>
                <w:szCs w:val="16"/>
                <w:lang/>
              </w:rPr>
              <w:t>HG.</w:t>
            </w:r>
            <w:proofErr w:type="spellEnd"/>
            <w:r w:rsidRPr="00DA719C">
              <w:rPr>
                <w:rFonts w:ascii="Arial" w:hAnsi="Arial" w:cs="Arial"/>
                <w:sz w:val="16"/>
                <w:szCs w:val="16"/>
                <w:lang/>
              </w:rPr>
              <w:t>NÍVEL DE RUÍDO: 78 DB. PARA UM BOM FUNCIONAMENTO, MANTENHA O FILTRO LIMPO. EQUIPAMENTO TOTALMENTE DESENVOLVIDO E PRODUZIDO NO BRASIL.</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8</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102</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AUTOCLAVE DE BANCADA ,21 LITROS:</w:t>
            </w:r>
          </w:p>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MODELO AUTOMÁTICO QUE FUNCIONA EM TODAS AS REDES ELÉTRICAS BRASILEIRAS,CONTA COM SENSOR QUE CRUZA AS INFORMAÇÕES DE PRESSÃO E TEMPERATURA QUE SÃO TRANSFERIDOS PARA OS INDICADORES ATRAVÉS DE LEDS NO PAINEL,OFERECENDO MAIOR PRECISÃO NA LEITURA DESTES PARÂMETROS E FACILIDADES PARA VISUALIZAR E MONITORAR O CICLO.</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8</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103</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AVENTAL DE CHUMBO (PB) PARA PROTEÇÃO RADIOLÓGICA 0,25MM PB. MEDIDA DE 1MX0,6CM</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10</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104</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NEGATOSCÓPIO ODONTOLÓGICO DE PAREDE DE 25X30 CM COM NO MINIMO:                  Material: Aço</w:t>
            </w:r>
          </w:p>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Voltagem: Bivolt</w:t>
            </w:r>
          </w:p>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Dimensões: 47x38x9cm (A x L x P</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5</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105</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 xml:space="preserve">SELADORA 30 CM BIVOLT,SELADORA DESENVOLVIDA PARA SELAGEM DE EMBALAGENS (PAPEL/PLASTICO)PRÓPRIAS PARA ESTERILIZAÇÃO EM AUTOCLAVE A VAPOR,DESIGN MODERNO,BIVOLT AUTOMÁTICO,SISTEMA INTEGRADO DE CORTEB EM AMBAS AS DIREÇÕES,ACIONAMENTO POR MEIO DE ALAVANCA COM TRAVA,SISTEMA MICROCONTROLADO PARA MAIOR PRECISÃO NO TEMPO DE SELAGEM,SISTEMA DE AVISOS COM </w:t>
            </w:r>
            <w:proofErr w:type="spellStart"/>
            <w:r w:rsidRPr="00DA719C">
              <w:rPr>
                <w:rFonts w:ascii="Arial" w:hAnsi="Arial" w:cs="Arial"/>
                <w:sz w:val="16"/>
                <w:szCs w:val="16"/>
                <w:lang/>
              </w:rPr>
              <w:t>LED´S</w:t>
            </w:r>
            <w:proofErr w:type="spellEnd"/>
            <w:r w:rsidRPr="00DA719C">
              <w:rPr>
                <w:rFonts w:ascii="Arial" w:hAnsi="Arial" w:cs="Arial"/>
                <w:sz w:val="16"/>
                <w:szCs w:val="16"/>
                <w:lang/>
              </w:rPr>
              <w:t xml:space="preserve"> INDICATIVOS E BIPS SONOROS,NO TECLADO DE MEMBRANA,RESISTÊNCIA PTC BLINDADA COM CONTROLE AUTOMÁTICO DE TEMPERATURA,DESLIGAMENTO AUTOMÁTICO EM CASO DE INATIVIDADE POR 30 MINUTOS</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8</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106</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APARELHO DE AMALGAMADOR DIGITAL:</w:t>
            </w:r>
          </w:p>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 xml:space="preserve">IDEAL PARA TRITURAÇÃO DE MATERIAIS RESTAURADORES DENTAIS ENCAPSULADOS.SIMPLES DE USAR, APENAS 3 BOTÕES, UM BOTÃO PARA CADA FASE.COMPATIBILIDADE COM TODAS AS CÁPSULAS POR CONTA DE SEU GARFO FLEXÍVEL QUE SE ENCAIXA EM QUALQUER CÁPSULA ARREDONDADA (CÁPSULAS DE AMÁLGAMA), TAMBÉM NAS QUE CONTÉM ÊMBOLOS (COMO AS CÁPSULAS DE CIMENTO DE IONÔMERO DE VIDRO).IDENTIFICADOR DE INSTABILIDADE NA CORRENTE ELÉTRICA E FUNÇÃO DE DESLIGAR.EQUIPAMENTO BIVOLT.TRÊS OPÇÕES DE TEMPO: 6, 8 E 10 SEGUNDOS PARA MISTURAR OS MATERIAIS ENCAPSULADOS.A TRITURAÇÃO PODE SER INTERROMPIDA AO PRESSIONAR OS BOTÕES DURANTE A OPERAÇÃO OU APENAS AO LEVANTAR A TAMPA.A SUPERFÍCIE LISA DO APARELHO É HIGIÊNICA, FACILITA A LIMPEZA E O CONTROLE DE INFECÇÃO.A SUPERFÍCIE PLÁSTICA NÃO-POROSA PODE SER LIMPA COM QUALQUER DESINFETANTE DENTAL.POSSUI UM MICROPROCESSADOR INTERNO QUE CONTROLA O TEMPO DE OSCILAÇÃO, GARANTINDO UMA TRITURAÇÃO MAIS EXATA E CONSISTENTE.TEM RUÍDO MUITO </w:t>
            </w:r>
            <w:r w:rsidRPr="00DA719C">
              <w:rPr>
                <w:rFonts w:ascii="Arial" w:hAnsi="Arial" w:cs="Arial"/>
                <w:sz w:val="16"/>
                <w:szCs w:val="16"/>
                <w:lang/>
              </w:rPr>
              <w:lastRenderedPageBreak/>
              <w:t xml:space="preserve">BAIXO E APRESENTA UMA VIBRAÇÃO MÍNIMA, ASSEGURANDO QUE SUA PARTE EXTERNA NÃO SE MOVA, FAZENDO COM QUE ELE PERMANEÇA ESTÁVEL.CONTA COM INDICADOR DE BAIXA POTÊNCIA E FUNÇÃO DE DESLIGAR.TRAVA DE SEGURANÇA QUE INTERROMPE A MISTURA IMEDIATAMENTE AO LEVANTAR A TAMPA TRANSPARENTE.INFORMAÇÕES TÉCNICAS DO ULTRAMAT S DA SDI.DIMENSÕES (L X P X A): 217 X 173 X 180 </w:t>
            </w:r>
            <w:proofErr w:type="spellStart"/>
            <w:r w:rsidRPr="00DA719C">
              <w:rPr>
                <w:rFonts w:ascii="Arial" w:hAnsi="Arial" w:cs="Arial"/>
                <w:sz w:val="16"/>
                <w:szCs w:val="16"/>
                <w:lang/>
              </w:rPr>
              <w:t>MM.</w:t>
            </w:r>
            <w:proofErr w:type="spellEnd"/>
            <w:r w:rsidRPr="00DA719C">
              <w:rPr>
                <w:rFonts w:ascii="Arial" w:hAnsi="Arial" w:cs="Arial"/>
                <w:sz w:val="16"/>
                <w:szCs w:val="16"/>
                <w:lang/>
              </w:rPr>
              <w:t>VOLTAGEM: 100 – 120 VOLTS / 220 – 240 VOLTS / 50 – 60 HZ.</w:t>
            </w:r>
          </w:p>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PESO APROXIMADO: 2.43KG / 5.4LBS.FREQUÊNCIA DO PROCESSO DE TRITURAÇÃO: 4550 OSCILAÇÕES POR MINUTO (+/- 1%).</w:t>
            </w:r>
          </w:p>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lastRenderedPageBreak/>
              <w:t>3</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lastRenderedPageBreak/>
              <w:t>107</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FOTOPOLIMERIZADOR E CLAREADOR, INDICADO PARA A REALIZAÇÃO DE FOTOPOLIMERIZAÇÃO DE RESINAS COMPOSTAS, IONÔMEROS E ADESIVOS; CLAREAMENTO DENTAL E FOTOPOLIMERIZAÇÃO DE BARREIRAS GENGIVAIS; COLAGEM DE BRÁQUETES E ACESSÓRIOS ORTODÔNTICOS E COLAGEM DE FACETAS E LENTES DE CONTATOS DENTAIS. O APARELHO É UM EQUIPAMENTO QUE PODE SER USADO COM OU SEM FIO. TEMPORIZADOR PARA POLIMERIZAÇÃO E CLAREAMENTO: 5, 10 E 20 SEGUNDOS. COM BIP SONORO INDICATIVO A CADA 5 SEGUNDOS E NO FINAL DA OPERAÇÃO. TEMPO MÁXIMO DE USO CONTÍNUO: 300 SEGUNDOS. PROFUNDIDADE DE POLIMERIZAÇÃO DE 6MM. LED INDICATIVO COM BIP SONORO DO TEMPO DECRESCENTE. BIVOLT AUTOMÁTICO 100V – 240V. FREQUÊNCIA: 50/60 HZ. CORPO DA CANETA CONSTITUÍDO EM ABS. PEÇA DE MÃO ANATÔMICA PARA MELHOR MANUSEIO. TEMPO DE USO COM CARGA TOTAL – 120 MINUTOS. SILENCIOSO, POIS NÃO NECESSITA DE VENTILAÇÃO FORÇADA.* RADIÔMETRO INTERNO AUTOMÁTICO: CONTROLA ELETRONICAMENTE A POTÊNCIA DE LUZ. PONTEIRA DE FOTOPOLIMERIZAÇÃO CONFECCIONADA EM FIBRA ÓPTICA ORIENTADA (SEM FUGA DE LUZ), AUTOCLAVÁVE</w:t>
            </w:r>
          </w:p>
          <w:p w:rsidR="00735FC1" w:rsidRPr="00DA719C" w:rsidRDefault="00735FC1" w:rsidP="00735FC1">
            <w:pPr>
              <w:autoSpaceDE w:val="0"/>
              <w:autoSpaceDN w:val="0"/>
              <w:adjustRightInd w:val="0"/>
              <w:spacing w:after="0" w:line="240" w:lineRule="auto"/>
              <w:rPr>
                <w:rFonts w:ascii="Arial" w:hAnsi="Arial" w:cs="Arial"/>
                <w:sz w:val="16"/>
                <w:szCs w:val="16"/>
                <w:lang/>
              </w:rPr>
            </w:pPr>
            <w:proofErr w:type="spellStart"/>
            <w:r w:rsidRPr="00DA719C">
              <w:rPr>
                <w:rFonts w:ascii="Arial" w:hAnsi="Arial" w:cs="Arial"/>
                <w:sz w:val="16"/>
                <w:szCs w:val="16"/>
                <w:lang/>
              </w:rPr>
              <w:t>Fotopolimerizador</w:t>
            </w:r>
            <w:proofErr w:type="spellEnd"/>
            <w:r w:rsidRPr="00DA719C">
              <w:rPr>
                <w:rFonts w:ascii="Arial" w:hAnsi="Arial" w:cs="Arial"/>
                <w:sz w:val="16"/>
                <w:szCs w:val="16"/>
                <w:lang/>
              </w:rPr>
              <w:t xml:space="preserve"> e clareador, indicado para a realização de </w:t>
            </w:r>
            <w:proofErr w:type="spellStart"/>
            <w:r w:rsidRPr="00DA719C">
              <w:rPr>
                <w:rFonts w:ascii="Arial" w:hAnsi="Arial" w:cs="Arial"/>
                <w:sz w:val="16"/>
                <w:szCs w:val="16"/>
                <w:lang/>
              </w:rPr>
              <w:t>fotopolimerização</w:t>
            </w:r>
            <w:proofErr w:type="spellEnd"/>
            <w:r w:rsidRPr="00DA719C">
              <w:rPr>
                <w:rFonts w:ascii="Arial" w:hAnsi="Arial" w:cs="Arial"/>
                <w:sz w:val="16"/>
                <w:szCs w:val="16"/>
                <w:lang/>
              </w:rPr>
              <w:t xml:space="preserve"> de resinas compostas, ionômeros e adesivos; clareamento dental e </w:t>
            </w:r>
            <w:proofErr w:type="spellStart"/>
            <w:r w:rsidRPr="00DA719C">
              <w:rPr>
                <w:rFonts w:ascii="Arial" w:hAnsi="Arial" w:cs="Arial"/>
                <w:sz w:val="16"/>
                <w:szCs w:val="16"/>
                <w:lang/>
              </w:rPr>
              <w:t>fotopolimerização</w:t>
            </w:r>
            <w:proofErr w:type="spellEnd"/>
            <w:r w:rsidRPr="00DA719C">
              <w:rPr>
                <w:rFonts w:ascii="Arial" w:hAnsi="Arial" w:cs="Arial"/>
                <w:sz w:val="16"/>
                <w:szCs w:val="16"/>
                <w:lang/>
              </w:rPr>
              <w:t xml:space="preserve"> de barreiras gengivais; colagem de </w:t>
            </w:r>
            <w:proofErr w:type="spellStart"/>
            <w:r w:rsidRPr="00DA719C">
              <w:rPr>
                <w:rFonts w:ascii="Arial" w:hAnsi="Arial" w:cs="Arial"/>
                <w:sz w:val="16"/>
                <w:szCs w:val="16"/>
                <w:lang/>
              </w:rPr>
              <w:t>bráquetes</w:t>
            </w:r>
            <w:proofErr w:type="spellEnd"/>
            <w:r w:rsidRPr="00DA719C">
              <w:rPr>
                <w:rFonts w:ascii="Arial" w:hAnsi="Arial" w:cs="Arial"/>
                <w:sz w:val="16"/>
                <w:szCs w:val="16"/>
                <w:lang/>
              </w:rPr>
              <w:t xml:space="preserve"> e acessórios ortodônticos e colagem de facetas e lentes de contatos dentais. O aparelho é um equipamento que pode ser usado com ou sem fio. Temporizador para polimerização e clareamento: 5, 10 e 20 segundos. Com bip sonoro indicativo a cada 5 segundos e no final da operação. Tempo máximo de uso contínuo: 300 segundos. Profundidade de polimerização de 6mm. </w:t>
            </w:r>
            <w:proofErr w:type="spellStart"/>
            <w:r w:rsidRPr="00DA719C">
              <w:rPr>
                <w:rFonts w:ascii="Arial" w:hAnsi="Arial" w:cs="Arial"/>
                <w:sz w:val="16"/>
                <w:szCs w:val="16"/>
                <w:lang/>
              </w:rPr>
              <w:t>Led</w:t>
            </w:r>
            <w:proofErr w:type="spellEnd"/>
            <w:r w:rsidRPr="00DA719C">
              <w:rPr>
                <w:rFonts w:ascii="Arial" w:hAnsi="Arial" w:cs="Arial"/>
                <w:sz w:val="16"/>
                <w:szCs w:val="16"/>
                <w:lang/>
              </w:rPr>
              <w:t xml:space="preserve"> indicativo com bip sonoro do tempo decrescente. Bivolt automático 100V – 240V. Frequência: 50/60 Hz. Corpo da caneta constituído em ABS. Peça de mão anatômica para melhor manuseio. Tempo de uso com carga total – 120 minutos. Silencioso, pois não necessita de ventilação forçada.* Radiômetro interno automático: Controla eletronicamente a potência de luz. Ponteira de </w:t>
            </w:r>
            <w:proofErr w:type="spellStart"/>
            <w:r w:rsidRPr="00DA719C">
              <w:rPr>
                <w:rFonts w:ascii="Arial" w:hAnsi="Arial" w:cs="Arial"/>
                <w:sz w:val="16"/>
                <w:szCs w:val="16"/>
                <w:lang/>
              </w:rPr>
              <w:t>fotopolimerização</w:t>
            </w:r>
            <w:proofErr w:type="spellEnd"/>
            <w:r w:rsidRPr="00DA719C">
              <w:rPr>
                <w:rFonts w:ascii="Arial" w:hAnsi="Arial" w:cs="Arial"/>
                <w:sz w:val="16"/>
                <w:szCs w:val="16"/>
                <w:lang/>
              </w:rPr>
              <w:t xml:space="preserve"> confeccionada em fibra óptica orientada (sem fuga de luz), </w:t>
            </w:r>
            <w:proofErr w:type="spellStart"/>
            <w:r w:rsidRPr="00DA719C">
              <w:rPr>
                <w:rFonts w:ascii="Arial" w:hAnsi="Arial" w:cs="Arial"/>
                <w:sz w:val="16"/>
                <w:szCs w:val="16"/>
                <w:lang/>
              </w:rPr>
              <w:t>autoclavável</w:t>
            </w:r>
            <w:proofErr w:type="spellEnd"/>
            <w:r w:rsidRPr="00DA719C">
              <w:rPr>
                <w:rFonts w:ascii="Arial" w:hAnsi="Arial" w:cs="Arial"/>
                <w:sz w:val="16"/>
                <w:szCs w:val="16"/>
                <w:lang/>
              </w:rPr>
              <w:t xml:space="preserve"> a 134ºC e com giro de 360º. Sistema stand </w:t>
            </w:r>
            <w:proofErr w:type="spellStart"/>
            <w:r w:rsidRPr="00DA719C">
              <w:rPr>
                <w:rFonts w:ascii="Arial" w:hAnsi="Arial" w:cs="Arial"/>
                <w:sz w:val="16"/>
                <w:szCs w:val="16"/>
                <w:lang/>
              </w:rPr>
              <w:t>by</w:t>
            </w:r>
            <w:proofErr w:type="spellEnd"/>
            <w:r w:rsidRPr="00DA719C">
              <w:rPr>
                <w:rFonts w:ascii="Arial" w:hAnsi="Arial" w:cs="Arial"/>
                <w:sz w:val="16"/>
                <w:szCs w:val="16"/>
                <w:lang/>
              </w:rPr>
              <w:t xml:space="preserve">. Desliga automaticamente após 2 minutos sem utilização. Garantia: 12 meses. Comprimento sem a ponteira: 16,5 cm. Peso da peça de mão: 0,100 Kg. Peso bruto com embalagem: 0,438 Kg. Comprimento de onda: 420 a 480 </w:t>
            </w:r>
            <w:proofErr w:type="spellStart"/>
            <w:r w:rsidRPr="00DA719C">
              <w:rPr>
                <w:rFonts w:ascii="Arial" w:hAnsi="Arial" w:cs="Arial"/>
                <w:sz w:val="16"/>
                <w:szCs w:val="16"/>
                <w:lang/>
              </w:rPr>
              <w:t>nm</w:t>
            </w:r>
            <w:proofErr w:type="spellEnd"/>
            <w:r w:rsidRPr="00DA719C">
              <w:rPr>
                <w:rFonts w:ascii="Arial" w:hAnsi="Arial" w:cs="Arial"/>
                <w:sz w:val="16"/>
                <w:szCs w:val="16"/>
                <w:lang/>
              </w:rPr>
              <w:t xml:space="preserve">. Emissor de luz: </w:t>
            </w:r>
            <w:proofErr w:type="spellStart"/>
            <w:r w:rsidRPr="00DA719C">
              <w:rPr>
                <w:rFonts w:ascii="Arial" w:hAnsi="Arial" w:cs="Arial"/>
                <w:sz w:val="16"/>
                <w:szCs w:val="16"/>
                <w:lang/>
              </w:rPr>
              <w:t>Led</w:t>
            </w:r>
            <w:proofErr w:type="spellEnd"/>
            <w:r w:rsidRPr="00DA719C">
              <w:rPr>
                <w:rFonts w:ascii="Arial" w:hAnsi="Arial" w:cs="Arial"/>
                <w:sz w:val="16"/>
                <w:szCs w:val="16"/>
                <w:lang/>
              </w:rPr>
              <w:t xml:space="preserve"> (light </w:t>
            </w:r>
            <w:proofErr w:type="spellStart"/>
            <w:r w:rsidRPr="00DA719C">
              <w:rPr>
                <w:rFonts w:ascii="Arial" w:hAnsi="Arial" w:cs="Arial"/>
                <w:sz w:val="16"/>
                <w:szCs w:val="16"/>
                <w:lang/>
              </w:rPr>
              <w:t>emiting</w:t>
            </w:r>
            <w:proofErr w:type="spellEnd"/>
            <w:r w:rsidRPr="00DA719C">
              <w:rPr>
                <w:rFonts w:ascii="Arial" w:hAnsi="Arial" w:cs="Arial"/>
                <w:sz w:val="16"/>
                <w:szCs w:val="16"/>
                <w:lang/>
              </w:rPr>
              <w:t xml:space="preserve"> </w:t>
            </w:r>
            <w:proofErr w:type="spellStart"/>
            <w:r w:rsidRPr="00DA719C">
              <w:rPr>
                <w:rFonts w:ascii="Arial" w:hAnsi="Arial" w:cs="Arial"/>
                <w:sz w:val="16"/>
                <w:szCs w:val="16"/>
                <w:lang/>
              </w:rPr>
              <w:t>diode</w:t>
            </w:r>
            <w:proofErr w:type="spellEnd"/>
            <w:r w:rsidRPr="00DA719C">
              <w:rPr>
                <w:rFonts w:ascii="Arial" w:hAnsi="Arial" w:cs="Arial"/>
                <w:sz w:val="16"/>
                <w:szCs w:val="16"/>
                <w:lang/>
              </w:rPr>
              <w:t>) - Luz Azul. Bateria: 3,7 V - 1400 mA. Potência de luz: 1250 mW/cm². Itens inclusos: 1 ponteira de polimerização preta Ø8mm fibra ótica, 1 protetor ocular e  1 fonte de alimentação.</w:t>
            </w:r>
          </w:p>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8</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108</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 xml:space="preserve">DESTILADOR DE AGUA PARA AUTOCLAVE, DE BANCADA, FÁCIL MANUSEIO E BAIXO CONSUMO DE ENERGIA, COR BRANCA, CAPACIDADE 4 LITROS, POTENCIA DE 127V - 550 WATTS / 220V - 450 WATTS, BIVOLT, FREQUENCIA 50/60 HZ, DIMENSÕES APROXIMADAS DO PRODUTO, DIMENSÕES 27 X 33 X 27,6 CM (L X A X </w:t>
            </w:r>
            <w:r w:rsidRPr="00DA719C">
              <w:rPr>
                <w:rFonts w:ascii="Arial" w:hAnsi="Arial" w:cs="Arial"/>
                <w:sz w:val="16"/>
                <w:szCs w:val="16"/>
                <w:lang/>
              </w:rPr>
              <w:lastRenderedPageBreak/>
              <w:t>P), PESO BRUTO 4 KG, TEMPO PARA DESTILAR 150 ML DE ÁGUA: 19 MINUTOS; TEMPO PARA DESTILAR 300 ML DE ÁGUA: 37 MINUTOS.</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lastRenderedPageBreak/>
              <w:t>5</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lastRenderedPageBreak/>
              <w:t>109</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EMBALAGEM COM 1 ULTRASSOM + JATO DE BICARBONATO ACOMPANHAM O EQUIPAMENTO: PONTAS T1,T2,T3 E T4</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8</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110</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MESA AUXILIAR ODONTOLÓGICA - GAVETEIRO 321 COM RODAS:</w:t>
            </w:r>
          </w:p>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ALTURA: 75 CM / LARGURA: 52 CM / PROFUNDIDADE: 44CM.DESCRIÇÃO COMPOSTO POR;</w:t>
            </w:r>
          </w:p>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- 03 GAVETAS DE 06CM, AMBAS COM BOJOS EM ABS COM CANTOS ARREDONDADOS.</w:t>
            </w:r>
          </w:p>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- 02 GAVETAS DE 12CM, AMBAS COM BOJOS EM ABS COM CANTOS ARREDONDADA, 01 GAVETA DE 24 EM MDF.FABRICADOS EM MDF COM AS FRENTES DAS GAVETAS EM POST-FORMING 90º, CORREDIÇAS TELESCÓPICA E PUXADOR MODELO ITALIANOS COM PONTEIRAS CROMADAS E PINTURA EPÓXI.GAVETAS PLÁSTICAS EM POLIESTIRENO 4MM MOLDADAS COM VÁCUM-FORMING, CANTOS ARREDONDADOS FACILITANDO A ASSEPSIA,PRODUTO SER ENTREGUE MONTADO.</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15</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111</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AMARIO ODONTOLÓGICO,SER ENTREGUE MONTADO.ARMÁRIO COMPOSTO POR:</w:t>
            </w:r>
          </w:p>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MÓDULO PIA: COM CUBA DE AÇO INOX REDONDA COM 35CM DE DIÂMETRO, TORNEIRA COM JATO DIRECIONÁVEL E BICA MÓVEL, VÁLVULA SOLENOIDE 127V OU 220V, PEDAL DE ACIONAMENTO DE AÇO INOX  E RABICHO PARA LIGAÇÃO ELÉTRICA.</w:t>
            </w:r>
          </w:p>
          <w:p w:rsidR="00735FC1" w:rsidRPr="00DA719C" w:rsidRDefault="00735FC1" w:rsidP="00735FC1">
            <w:pPr>
              <w:autoSpaceDE w:val="0"/>
              <w:autoSpaceDN w:val="0"/>
              <w:adjustRightInd w:val="0"/>
              <w:spacing w:after="0" w:line="240" w:lineRule="auto"/>
              <w:rPr>
                <w:rFonts w:ascii="Arial" w:hAnsi="Arial" w:cs="Arial"/>
                <w:sz w:val="16"/>
                <w:szCs w:val="16"/>
                <w:lang/>
              </w:rPr>
            </w:pPr>
          </w:p>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GAVETEIRO CLÍNICO: COM 6 GAVETAS, SENDO, 3 GAVETAS DE 7CM DE ALTURA, 2 GAVETAS DE 12CM DE ALTURA E 1 GAVETA DE 24CM DE ALTURA.</w:t>
            </w:r>
          </w:p>
          <w:p w:rsidR="00735FC1" w:rsidRPr="00DA719C" w:rsidRDefault="00735FC1" w:rsidP="00735FC1">
            <w:pPr>
              <w:autoSpaceDE w:val="0"/>
              <w:autoSpaceDN w:val="0"/>
              <w:adjustRightInd w:val="0"/>
              <w:spacing w:after="0" w:line="240" w:lineRule="auto"/>
              <w:rPr>
                <w:rFonts w:ascii="Arial" w:hAnsi="Arial" w:cs="Arial"/>
                <w:sz w:val="16"/>
                <w:szCs w:val="16"/>
                <w:lang/>
              </w:rPr>
            </w:pPr>
          </w:p>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MÓDULO APARELHOS: COM DUAS PORTAS BASCULANTES COM PRANCHA RETRÁTIL.</w:t>
            </w:r>
          </w:p>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MÓDULO PIA (CANTO): COM CUBA DE AÇO INOX REDONDA COM 35CM DE DIÂMETRO, TORNEIRA COM JATO DIRECIONÁVEL E BICA MÓVEL, VÁLVULA SOLENOIDE 127V OU 220V, PEDAL DE ACIONAMENTO DE AÇO INOX E RABICHO PARA LIGAÇÃO ELÉTRICA.</w:t>
            </w:r>
          </w:p>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GAVETEIRO ESTOQUE: COM 4 GAVETAS, SENDO, 2 GAVETAS DE 12CM DE ALTURA, 1 GAVETA COM DE 19CM DE ALTURA E 1 GAVETA 24CM DE ALTURA.MÓDULO PRATELEIRA ESTOQUE: COM 1 PRATELEIRAS INTERNAS.</w:t>
            </w:r>
          </w:p>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MÓDULO PRATELEIRA ESTOQUE: COM 1 PRATELEIRAS INTERNAS.FRONTÃO: PEÇA DE ACABAMENTO DO TAMPO COM 3 TOMADAS EMBUTIDAS.DESCRITIVO TÉCNICO ESTRUTURA MÓDULOS CONFECCIONADOS EM MDF DE 15MM REVESTIDOS EXTERNAMENTE COM LAMINADO FÓRMICA BRANCO TEXTURIZADO E INTERNAMENTE COM REVESTIMENTO MELAMINICO.</w:t>
            </w:r>
          </w:p>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 xml:space="preserve">FRENTES;CONFECCIONADAS EM MDF DE 18MM POST-FORMING HORIZONTAL COM LINHAS ARREDONDADAS, REVESTIDAS EXTERNAMENTE COM LAMINADO FÓRMICA BRANCO TEXTURIZADO E INTERNAMENTE COM REVESTIMENTO MELAMINICO.GAVETAS;BOJOS CONFECCIONADOS EM MDF COM REVESTIMENTO MELAMINICO OU POLIETIRENO MOLDADO A VACUM-FORMING.PUXADORES.MONTE CARLO, PERFIL DE ALUMÍNIO ANODIZADO COM PONTEIRAS DE ABS  INJETADO CROMADO.CORREDIÇAS.DE AÇO COM PINTURA EPÓXI BRANCA.DOBRADIÇAS DE AÇO MODELO ITALIANO CANECO CURVO.RODÍZIOS.DE AÇO COM ROLAMENTO E RODAS DE SILICONE.GARANTIA 5 ANOS (OBSERVANDO TERMO DE GARANTIA)DIMENSÕES (L X A X P),L=2,34×2,34 X </w:t>
            </w:r>
            <w:r w:rsidRPr="00DA719C">
              <w:rPr>
                <w:rFonts w:ascii="Arial" w:hAnsi="Arial" w:cs="Arial"/>
                <w:sz w:val="16"/>
                <w:szCs w:val="16"/>
                <w:lang/>
              </w:rPr>
              <w:lastRenderedPageBreak/>
              <w:t>A=0,87 (TAMPO) 0,97 (FRONTÃO) X P=0,51PESO;400KG</w:t>
            </w:r>
          </w:p>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lastRenderedPageBreak/>
              <w:t>8</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lastRenderedPageBreak/>
              <w:t>112</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CADEIRA ODONTOPEDIÁTRICA ACORPLÁVEL:</w:t>
            </w:r>
          </w:p>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PARA ATENDIMENTO DE CRIANÇAS DE 6 MESES ATÉ 4 ANOS DE IDADE. CONSISTE EM ESTOFAMENTO DE CURVIN ODONTOLÓGICO, ESTRUTURA INTERNA DE METAL, ALMOFADA DE CABEÇA, ESPUMA INJETADA E TIRAS DE FIXAÇÃO E DE CONTENÇÃO. ADAPTÁVEL A QUALQUER MODELO DE CADEIRA ODONTOLÓGICA. ACOMPANHA OS MOVIMENTOS DA CADEIRA ODONTOLÓGICA PARA CIMA, PARA BAIXO E PARA FRENTE E PARA TRÁS.</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15</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113</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BOMBA DE VÁCUO ; BAIXO RUÍDO. MOTOR WEG, ALTO DESEMPENHO E MÁXIMA EFICIÊNCIA ENERGÉTICA.</w:t>
            </w:r>
          </w:p>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 xml:space="preserve"> CONJUNTO DE VÁCUO EM NYLON DE ALTA RESISTÊNCIA. FILTRO DE RESÍDUOS NA ENTRADA DE SUCÇÃO. PROTEÇÃO NO EIXO CENTRAL DO MOTOR. BIVOLT, COM CHAVE SELETORA.</w:t>
            </w:r>
          </w:p>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 xml:space="preserve"> PESO BRUTO: 15,6 KG. PESO LÍQUIDO: 14,5 KG. DIMENSÕES DO PRODUTO (L X A X P): 23,2 X 23,5 X 34 CM. FREQUÊNCIA: 60 HZ. CONSUMO DE ÁGUA: 80 ML/MIN. POTÊNCIA: 560 W - 3/4 HP. CONSUMO DE ENERGIA: 0,56 KW/H. VAZÃO MÁXIMA (AR): 150 L/MIN. RPM: 3480.</w:t>
            </w:r>
          </w:p>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 xml:space="preserve"> VÁCUO MÁXIMO 330 MM HG. NÍVEL DE RUÍDO: 78 DB. PARA UM BOM FUNCIONAMENTO, MANTENHA O FILTRO LIMPO. EQUIPAMENTO TOTALMENTE DESENVOLVIDO E PRODUZIDO NO BRASIL. GARANTIA: 1 ANO</w:t>
            </w:r>
          </w:p>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15</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114</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MOCHO ODONTOLÓGICO TRADICIONAL :</w:t>
            </w:r>
          </w:p>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01 - ENCOSTO.02 - ASSENTO</w:t>
            </w:r>
          </w:p>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03 - REGULAGEM ALTURA DO ENCOSTO.04 - REGULAGEM INCLINAÇÃO DO ENCOSTO</w:t>
            </w:r>
          </w:p>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05 - REGULAGEM HORIZONTAL DO ENCOSTO06 - RODÍZIO.07 - BASE,08 - ALAVANCA REGULAGEM ALTURA DO ASSENTO.ESPECIFICAÇÕES TÉCNICAS .LARGURA = 430 MM; COMPRIMENTO = 500/550 MM;ALTURA DO ASSENTO = 410/500 MM;ALTURA DO ENCOSTO = 425/465 MM;CAPACIDADE DE CARGA = 135 KG;SISTEMA DE ELEVAÇÃO = PISTÃO A GÁS.PESO LÍQUIDO7,6 KG A 9,8PESO BRUTO;9,8 KG A 11,4 KG.CAPACIDADE DECARGA;135,0 KG.DESCRIÇÃO DO EQUIPAMENTO;</w:t>
            </w:r>
          </w:p>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SISTEMA DE ELEVAÇÃO DO ASSENTO A GÁS ATRAVÉS DE ALAVANCA LATERAL QUE PERMITE MAIOR FACILIDADE E</w:t>
            </w:r>
          </w:p>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RAPIDEZ NO AJUSTE DE POSIÇÕES.OS MOVIMENTOS VERTICAL, HORIZONTAL E INCLINAÇÃO DO ENCOSTO SÃO ACIONADOS ATRAVÉS DE MANÍPULO*,PROPORCIONANDO AJUSTES VARIADOS PARA O APOIO LOMBAR, PERMITINDO QUE O PROFISSIONAL SENTE-SE CORRETAMENTE, RESPEITANDO-SE A HEMODINÂMICA, OU SEJA,QUANDO SENTADO O PROFISSIONAL DEVE ESTAR COM</w:t>
            </w:r>
          </w:p>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A COXA PARALELA AO SOLO E A PLANTA DOS PÉS APOIADOS NO CHÃO OU ARO.ENCOSTO COM AJUSTE DE ALTURA E FÁCIL ADAPTAÇÃO À ESTATURA DO PROFISSIONAL PROPORCIONANDO MAIS</w:t>
            </w:r>
          </w:p>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CONFORTO*.BASE COM 5 RODÍZIOS, RESISTENTE, PROPORCIONA EXCELENTE ESTABILIDADE E FÁCIL MOBILIDADE.ESTOFAMENTO EM MATERIAL RÍGIDO E RESISTENTE, COM REVESTIMENTO SEM COSTURA, DENSIDADE ADEQUADA.NA COR VERDE SAÚDE.</w:t>
            </w:r>
          </w:p>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24</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lastRenderedPageBreak/>
              <w:t>115</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LASER DUO PORTÁTIL+ PULSEIRA - MMO:</w:t>
            </w:r>
          </w:p>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EMBALAGEM COM 1 PULSEIRA ILIB, 1 CANETA PORTÁTIL, 02 ÓCULOS DE SEGURANÇA SENDO 01 PARA PROFISSIONAL E 01 PARA O PACIENTE, MANUAL DE INSTRUÇÃO E FONTE DE ALIMENTAÇÃO. DOIS COMPRIMENTOS DE ONDA: 660NM (LASER VERMELHO) E 808NM (LASER INFRAVERMELHO).ALIMENTAÇÃO: BATERIA DE LI-ION 7,4 V/ 650 MA.AUTONOMIA DA BATERIA EM USO CONTÍNUO COM CARGA TOTAL: 150 - 180 MINUTOS.</w:t>
            </w:r>
          </w:p>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TEMPO PARA CARGA COMPLETA: 60 – 120 MINUTOS.ALIMENTAÇÃO CARREGADOR DE BATERIA: VE: 127-220V~/50-60HZ | VS: 9V/1,2 A.EMISSOR DE LUZ: LASER SEMICONDUTOR (GAA1AS E INGAALP).ÁREA DO FEIXE LASER DE SAÍDA NO BICO DA CANETA LASER: 3MM².</w:t>
            </w:r>
          </w:p>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PONTA REMOVÍVEL AUTOCLAVÁVEL, SENDO RECOMENDADO A HIGIENIZAÇÃO DAS PONTEIRAS, ANTES E APÓS O USO, COM DETERGENTE ENZIMÁTICO, COM LIMPEZA MECÂNICA COM ESPONJA DE LIMPEZA DO LADO NÃO-ATRITANTE, SEGUIDO DA AUTOCLAVAGEM OU DE ATRITO COM GAZE UMEDECIDA EM ÁLCOOL 70% E IRRADIAÇÃO COM LUZ ULTRAVIOLETA C (SURFACE, MMO) POR 1 MINUTO.</w:t>
            </w:r>
          </w:p>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12</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r w:rsidR="00735FC1" w:rsidRPr="00DA719C">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116</w:t>
            </w:r>
          </w:p>
        </w:tc>
        <w:tc>
          <w:tcPr>
            <w:tcW w:w="6300" w:type="dxa"/>
            <w:gridSpan w:val="3"/>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CUBA ULTRASSÔNICA:</w:t>
            </w:r>
          </w:p>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É UM EQUIPAMENTO DESENVOLVIDO PARA A LIMPEZA E DESOXIDAÇÃO DE INSTRUMENTOS ODONTOLOGICOS,POIS REMOVE OS RESÍDUOS ANTESDA ESTERILIZAÇÃO.ALIMPEZA É REALIZADA ATRAVÉS DO PROCESSO DE CATIVAÇÃO, QUE UTILIZA VIBRAÇÕES ULTRASSÔNICAS EM CONJUNTO COM O LÍQUIDO ENZIMATICO,CRIANDO BOLHÕES DE MICROBOLHAS SE CHOCAM E ROMPEM ,EFETUANDO A HIGIENIZAÇÃO COMPLETA E PROFUNDA.AS VIBRAÇÕES ULTRASSÔNICAS EMITEM UM SOM SUPERIOR A 20 KHZ E NÃO PODEM SER PERCEBIDOS POR OUVIDOS HUMANOS .ESSE PROCESSO É  REALIZADO PARA A DESINTEGRAÇÃO DE BACTÉRIAS OU MICROPARTÍCULAS QUE PODEM ESTAR PRESENTE NOS EQUIPAMENTOS,PROPORCIONA MAIS SEGURANÇA AO PROFISSIONAL (OPERADOR)AO MINIMIZAR O MANUSEIO DE MATERIAL O RISCO DE ACIDENTES COM MATERIAIS PERFUROCORTANTES E EVITANDO A CONTAMINAÇÃO CRUZADA ,POSSUI 5 CICLOSE OPÇÃO DE AQUECIMENTO ,REDUZ O CONSUMO DE AGUA E O TEMPO GASTO NA LIMPEZA.CAPACIDADE TOTAL;2,5 LITROS,CAPACIDADE ULTIL;2,1 LITROS.VOLTAGEM;127V OU 220V.PESO LIQUIDO ;2,5KG,PESO BRUTO;3 KG,DIMENSÕES EXTERNA (LXAXP);24,8X8X14,8 CM,MATERIAL DE CESTO;PLASTICO INJETADO.TEMPORIZADOR DIGITAL;5 TEMPOS PREESTABELECIDOS,FREQUENCIA ULTRASSONICA;42KHZ</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12</w:t>
            </w: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r w:rsidRPr="00DA719C">
              <w:rPr>
                <w:rFonts w:ascii="Arial" w:hAnsi="Arial" w:cs="Arial"/>
                <w:sz w:val="16"/>
                <w:szCs w:val="16"/>
                <w:lang/>
              </w:rPr>
              <w:t>UN</w:t>
            </w: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735FC1" w:rsidRPr="00DA719C" w:rsidRDefault="00735FC1" w:rsidP="00735FC1">
            <w:pPr>
              <w:autoSpaceDE w:val="0"/>
              <w:autoSpaceDN w:val="0"/>
              <w:adjustRightInd w:val="0"/>
              <w:spacing w:after="0" w:line="240" w:lineRule="auto"/>
              <w:rPr>
                <w:rFonts w:ascii="Arial" w:hAnsi="Arial" w:cs="Arial"/>
                <w:sz w:val="16"/>
                <w:szCs w:val="16"/>
                <w:lang/>
              </w:rPr>
            </w:pPr>
          </w:p>
        </w:tc>
      </w:tr>
    </w:tbl>
    <w:p w:rsidR="00735FC1" w:rsidRPr="00735FC1" w:rsidRDefault="00735FC1" w:rsidP="00735FC1">
      <w:pPr>
        <w:autoSpaceDE w:val="0"/>
        <w:autoSpaceDN w:val="0"/>
        <w:adjustRightInd w:val="0"/>
        <w:spacing w:after="0" w:line="240" w:lineRule="auto"/>
        <w:rPr>
          <w:rFonts w:ascii="Arial" w:hAnsi="Arial" w:cs="Arial"/>
          <w:sz w:val="20"/>
          <w:lang/>
        </w:rPr>
      </w:pPr>
    </w:p>
    <w:tbl>
      <w:tblPr>
        <w:tblW w:w="15140" w:type="dxa"/>
        <w:tblInd w:w="116" w:type="dxa"/>
        <w:tblLayout w:type="fixed"/>
        <w:tblLook w:val="0000"/>
      </w:tblPr>
      <w:tblGrid>
        <w:gridCol w:w="9739"/>
        <w:gridCol w:w="5401"/>
      </w:tblGrid>
      <w:tr w:rsidR="00735FC1" w:rsidRPr="00DA719C">
        <w:tc>
          <w:tcPr>
            <w:tcW w:w="9700" w:type="dxa"/>
            <w:tcBorders>
              <w:top w:val="single" w:sz="4" w:space="0" w:color="000000"/>
              <w:left w:val="single" w:sz="4" w:space="0" w:color="000000"/>
              <w:bottom w:val="single" w:sz="4" w:space="0" w:color="000000"/>
              <w:right w:val="single" w:sz="4" w:space="0" w:color="000000"/>
            </w:tcBorders>
          </w:tcPr>
          <w:p w:rsidR="00735FC1" w:rsidRPr="00DA719C" w:rsidRDefault="00735FC1" w:rsidP="00735FC1">
            <w:pPr>
              <w:autoSpaceDE w:val="0"/>
              <w:autoSpaceDN w:val="0"/>
              <w:adjustRightInd w:val="0"/>
              <w:spacing w:after="0" w:line="240" w:lineRule="auto"/>
              <w:jc w:val="both"/>
              <w:rPr>
                <w:rFonts w:ascii="Arial" w:hAnsi="Arial" w:cs="Arial"/>
                <w:sz w:val="18"/>
                <w:szCs w:val="18"/>
                <w:lang/>
              </w:rPr>
            </w:pPr>
            <w:r w:rsidRPr="00DA719C">
              <w:rPr>
                <w:rFonts w:ascii="Arial" w:hAnsi="Arial" w:cs="Arial"/>
                <w:sz w:val="18"/>
                <w:szCs w:val="18"/>
                <w:lang/>
              </w:rPr>
              <w:t>Estando de acordo com os termos do ato convocatório e com a legislação nele indicada, propomos os valores acima com validade da proposta de _____dias, com pagamento através do banco ___________ agência nº _____ c/c nº _____________.</w:t>
            </w:r>
          </w:p>
          <w:p w:rsidR="00735FC1" w:rsidRPr="00DA719C" w:rsidRDefault="00735FC1" w:rsidP="00735FC1">
            <w:pPr>
              <w:autoSpaceDE w:val="0"/>
              <w:autoSpaceDN w:val="0"/>
              <w:adjustRightInd w:val="0"/>
              <w:spacing w:after="0" w:line="240" w:lineRule="auto"/>
              <w:jc w:val="both"/>
              <w:rPr>
                <w:rFonts w:ascii="Arial" w:hAnsi="Arial" w:cs="Arial"/>
                <w:sz w:val="18"/>
                <w:szCs w:val="18"/>
                <w:lang/>
              </w:rPr>
            </w:pPr>
          </w:p>
          <w:p w:rsidR="00735FC1" w:rsidRPr="00DA719C" w:rsidRDefault="00817688" w:rsidP="00735FC1">
            <w:pPr>
              <w:autoSpaceDE w:val="0"/>
              <w:autoSpaceDN w:val="0"/>
              <w:adjustRightInd w:val="0"/>
              <w:spacing w:after="0" w:line="240" w:lineRule="auto"/>
              <w:jc w:val="both"/>
              <w:rPr>
                <w:rFonts w:ascii="Arial" w:hAnsi="Arial" w:cs="Arial"/>
                <w:sz w:val="18"/>
                <w:szCs w:val="18"/>
                <w:lang/>
              </w:rPr>
            </w:pPr>
            <w:r w:rsidRPr="00DA719C">
              <w:rPr>
                <w:rFonts w:ascii="Arial" w:hAnsi="Arial" w:cs="Arial"/>
                <w:sz w:val="18"/>
                <w:szCs w:val="18"/>
                <w:lang/>
              </w:rPr>
              <w:t xml:space="preserve">BONITO </w:t>
            </w:r>
            <w:r w:rsidRPr="00DA719C">
              <w:rPr>
                <w:rFonts w:ascii="Arial" w:hAnsi="Arial" w:cs="Arial"/>
                <w:sz w:val="18"/>
                <w:szCs w:val="18"/>
              </w:rPr>
              <w:t>xx</w:t>
            </w:r>
            <w:r w:rsidRPr="00DA719C">
              <w:rPr>
                <w:rFonts w:ascii="Arial" w:hAnsi="Arial" w:cs="Arial"/>
                <w:sz w:val="18"/>
                <w:szCs w:val="18"/>
                <w:lang/>
              </w:rPr>
              <w:t>/</w:t>
            </w:r>
            <w:r w:rsidRPr="00DA719C">
              <w:rPr>
                <w:rFonts w:ascii="Arial" w:hAnsi="Arial" w:cs="Arial"/>
                <w:sz w:val="18"/>
                <w:szCs w:val="18"/>
              </w:rPr>
              <w:t>xx</w:t>
            </w:r>
            <w:r w:rsidR="00735FC1" w:rsidRPr="00DA719C">
              <w:rPr>
                <w:rFonts w:ascii="Arial" w:hAnsi="Arial" w:cs="Arial"/>
                <w:sz w:val="18"/>
                <w:szCs w:val="18"/>
                <w:lang/>
              </w:rPr>
              <w:t>/2023</w:t>
            </w:r>
          </w:p>
          <w:p w:rsidR="00735FC1" w:rsidRPr="00DA719C" w:rsidRDefault="00735FC1" w:rsidP="00735FC1">
            <w:pPr>
              <w:autoSpaceDE w:val="0"/>
              <w:autoSpaceDN w:val="0"/>
              <w:adjustRightInd w:val="0"/>
              <w:spacing w:after="0" w:line="240" w:lineRule="auto"/>
              <w:jc w:val="both"/>
              <w:rPr>
                <w:rFonts w:ascii="Arial" w:hAnsi="Arial" w:cs="Arial"/>
                <w:sz w:val="18"/>
                <w:szCs w:val="18"/>
                <w:lang/>
              </w:rPr>
            </w:pPr>
            <w:r w:rsidRPr="00DA719C">
              <w:rPr>
                <w:rFonts w:ascii="Arial" w:hAnsi="Arial" w:cs="Arial"/>
                <w:b/>
                <w:bCs/>
                <w:sz w:val="18"/>
                <w:szCs w:val="18"/>
                <w:lang/>
              </w:rPr>
              <w:t>Prazo de entrega dos materiais  _____ dias</w:t>
            </w:r>
            <w:r w:rsidRPr="00DA719C">
              <w:rPr>
                <w:rFonts w:ascii="Arial" w:hAnsi="Arial" w:cs="Arial"/>
                <w:sz w:val="18"/>
                <w:szCs w:val="18"/>
                <w:lang/>
              </w:rPr>
              <w:t>, após a assinatura do contrato e/ou documento equivalente.</w:t>
            </w:r>
          </w:p>
          <w:p w:rsidR="00735FC1" w:rsidRPr="00DA719C" w:rsidRDefault="00735FC1" w:rsidP="00735FC1">
            <w:pPr>
              <w:autoSpaceDE w:val="0"/>
              <w:autoSpaceDN w:val="0"/>
              <w:adjustRightInd w:val="0"/>
              <w:spacing w:after="0" w:line="240" w:lineRule="auto"/>
              <w:jc w:val="both"/>
              <w:rPr>
                <w:rFonts w:ascii="Arial" w:hAnsi="Arial" w:cs="Arial"/>
                <w:sz w:val="18"/>
                <w:szCs w:val="18"/>
                <w:lang/>
              </w:rPr>
            </w:pPr>
          </w:p>
          <w:p w:rsidR="00735FC1" w:rsidRPr="00DA719C" w:rsidRDefault="00735FC1" w:rsidP="00735FC1">
            <w:pPr>
              <w:autoSpaceDE w:val="0"/>
              <w:autoSpaceDN w:val="0"/>
              <w:adjustRightInd w:val="0"/>
              <w:spacing w:after="0" w:line="240" w:lineRule="auto"/>
              <w:jc w:val="center"/>
              <w:rPr>
                <w:rFonts w:ascii="Arial" w:hAnsi="Arial" w:cs="Arial"/>
                <w:sz w:val="18"/>
                <w:szCs w:val="18"/>
                <w:lang/>
              </w:rPr>
            </w:pPr>
            <w:r w:rsidRPr="00DA719C">
              <w:rPr>
                <w:rFonts w:ascii="Arial" w:hAnsi="Arial" w:cs="Arial"/>
                <w:sz w:val="18"/>
                <w:szCs w:val="18"/>
                <w:lang/>
              </w:rPr>
              <w:t>_____________________________________________________________</w:t>
            </w:r>
          </w:p>
          <w:p w:rsidR="00735FC1" w:rsidRPr="00DA719C" w:rsidRDefault="00735FC1" w:rsidP="00DA719C">
            <w:pPr>
              <w:autoSpaceDE w:val="0"/>
              <w:autoSpaceDN w:val="0"/>
              <w:adjustRightInd w:val="0"/>
              <w:spacing w:after="0" w:line="240" w:lineRule="auto"/>
              <w:jc w:val="center"/>
              <w:rPr>
                <w:rFonts w:ascii="Arial" w:hAnsi="Arial" w:cs="Arial"/>
                <w:sz w:val="18"/>
                <w:szCs w:val="18"/>
                <w:lang/>
              </w:rPr>
            </w:pPr>
            <w:r w:rsidRPr="00DA719C">
              <w:rPr>
                <w:rFonts w:ascii="Arial" w:hAnsi="Arial" w:cs="Arial"/>
                <w:b/>
                <w:bCs/>
                <w:sz w:val="18"/>
                <w:szCs w:val="18"/>
                <w:lang/>
              </w:rPr>
              <w:t>CARIMBO E ASSINATURA DO REPRESENTANTE LEGAL DA EMPRESA</w:t>
            </w:r>
          </w:p>
        </w:tc>
        <w:tc>
          <w:tcPr>
            <w:tcW w:w="5380" w:type="dxa"/>
            <w:tcBorders>
              <w:top w:val="single" w:sz="4" w:space="0" w:color="000000"/>
              <w:left w:val="single" w:sz="4" w:space="0" w:color="000000"/>
              <w:bottom w:val="single" w:sz="4" w:space="0" w:color="000000"/>
              <w:right w:val="single" w:sz="4" w:space="0" w:color="000000"/>
            </w:tcBorders>
          </w:tcPr>
          <w:p w:rsidR="00735FC1" w:rsidRPr="00DA719C" w:rsidRDefault="00735FC1" w:rsidP="00735FC1">
            <w:pPr>
              <w:autoSpaceDE w:val="0"/>
              <w:autoSpaceDN w:val="0"/>
              <w:adjustRightInd w:val="0"/>
              <w:spacing w:after="0" w:line="240" w:lineRule="auto"/>
              <w:jc w:val="center"/>
              <w:rPr>
                <w:rFonts w:ascii="Arial" w:hAnsi="Arial" w:cs="Arial"/>
                <w:b/>
                <w:bCs/>
                <w:sz w:val="18"/>
                <w:szCs w:val="18"/>
                <w:lang/>
              </w:rPr>
            </w:pPr>
          </w:p>
          <w:p w:rsidR="00735FC1" w:rsidRPr="00DA719C" w:rsidRDefault="00735FC1" w:rsidP="00735FC1">
            <w:pPr>
              <w:autoSpaceDE w:val="0"/>
              <w:autoSpaceDN w:val="0"/>
              <w:adjustRightInd w:val="0"/>
              <w:spacing w:after="0" w:line="240" w:lineRule="auto"/>
              <w:jc w:val="center"/>
              <w:rPr>
                <w:rFonts w:ascii="Arial" w:hAnsi="Arial" w:cs="Arial"/>
                <w:b/>
                <w:bCs/>
                <w:sz w:val="18"/>
                <w:szCs w:val="18"/>
                <w:lang/>
              </w:rPr>
            </w:pPr>
          </w:p>
          <w:p w:rsidR="00735FC1" w:rsidRPr="00DA719C" w:rsidRDefault="00735FC1" w:rsidP="00735FC1">
            <w:pPr>
              <w:autoSpaceDE w:val="0"/>
              <w:autoSpaceDN w:val="0"/>
              <w:adjustRightInd w:val="0"/>
              <w:spacing w:after="0" w:line="240" w:lineRule="auto"/>
              <w:jc w:val="center"/>
              <w:rPr>
                <w:rFonts w:ascii="Arial" w:hAnsi="Arial" w:cs="Arial"/>
                <w:b/>
                <w:bCs/>
                <w:sz w:val="18"/>
                <w:szCs w:val="18"/>
                <w:lang/>
              </w:rPr>
            </w:pPr>
          </w:p>
          <w:p w:rsidR="00735FC1" w:rsidRPr="00DA719C" w:rsidRDefault="00735FC1" w:rsidP="00735FC1">
            <w:pPr>
              <w:autoSpaceDE w:val="0"/>
              <w:autoSpaceDN w:val="0"/>
              <w:adjustRightInd w:val="0"/>
              <w:spacing w:after="0" w:line="240" w:lineRule="auto"/>
              <w:jc w:val="center"/>
              <w:rPr>
                <w:rFonts w:ascii="Arial" w:hAnsi="Arial" w:cs="Arial"/>
                <w:b/>
                <w:bCs/>
                <w:sz w:val="18"/>
                <w:szCs w:val="18"/>
                <w:lang/>
              </w:rPr>
            </w:pPr>
            <w:r w:rsidRPr="00DA719C">
              <w:rPr>
                <w:rFonts w:ascii="Arial" w:hAnsi="Arial" w:cs="Arial"/>
                <w:b/>
                <w:bCs/>
                <w:sz w:val="18"/>
                <w:szCs w:val="18"/>
                <w:lang/>
              </w:rPr>
              <w:t>CARIMBO</w:t>
            </w:r>
          </w:p>
          <w:p w:rsidR="00735FC1" w:rsidRPr="00DA719C" w:rsidRDefault="00735FC1" w:rsidP="00735FC1">
            <w:pPr>
              <w:autoSpaceDE w:val="0"/>
              <w:autoSpaceDN w:val="0"/>
              <w:adjustRightInd w:val="0"/>
              <w:spacing w:after="0" w:line="240" w:lineRule="auto"/>
              <w:jc w:val="center"/>
              <w:rPr>
                <w:rFonts w:ascii="Arial" w:hAnsi="Arial" w:cs="Arial"/>
                <w:b/>
                <w:bCs/>
                <w:sz w:val="18"/>
                <w:szCs w:val="18"/>
                <w:lang/>
              </w:rPr>
            </w:pPr>
            <w:r w:rsidRPr="00DA719C">
              <w:rPr>
                <w:rFonts w:ascii="Arial" w:hAnsi="Arial" w:cs="Arial"/>
                <w:b/>
                <w:bCs/>
                <w:sz w:val="18"/>
                <w:szCs w:val="18"/>
                <w:lang/>
              </w:rPr>
              <w:t>CNPJ DA EMPRESA</w:t>
            </w:r>
          </w:p>
        </w:tc>
      </w:tr>
    </w:tbl>
    <w:p w:rsidR="00735FC1" w:rsidRPr="00735FC1" w:rsidRDefault="00735FC1" w:rsidP="00DA719C">
      <w:pPr>
        <w:autoSpaceDE w:val="0"/>
        <w:autoSpaceDN w:val="0"/>
        <w:adjustRightInd w:val="0"/>
        <w:spacing w:after="0" w:line="240" w:lineRule="auto"/>
        <w:rPr>
          <w:rFonts w:ascii="Times New Roman" w:hAnsi="Times New Roman" w:cs="Times New Roman"/>
          <w:sz w:val="24"/>
          <w:szCs w:val="24"/>
          <w:lang/>
        </w:rPr>
      </w:pPr>
    </w:p>
    <w:sectPr w:rsidR="00735FC1" w:rsidRPr="00735FC1" w:rsidSect="001749B9">
      <w:pgSz w:w="16838" w:h="11906" w:orient="landscape"/>
      <w:pgMar w:top="1417" w:right="850" w:bottom="1417" w:left="1984" w:header="567" w:footer="567"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B45B5B"/>
    <w:rsid w:val="00083D59"/>
    <w:rsid w:val="001106F0"/>
    <w:rsid w:val="001749B9"/>
    <w:rsid w:val="001946F6"/>
    <w:rsid w:val="001A505F"/>
    <w:rsid w:val="00252EC0"/>
    <w:rsid w:val="002648B5"/>
    <w:rsid w:val="00376635"/>
    <w:rsid w:val="0039799D"/>
    <w:rsid w:val="00490CD7"/>
    <w:rsid w:val="004A2F16"/>
    <w:rsid w:val="00510C3D"/>
    <w:rsid w:val="00560CC9"/>
    <w:rsid w:val="005818F7"/>
    <w:rsid w:val="00590FFB"/>
    <w:rsid w:val="00617629"/>
    <w:rsid w:val="00713F19"/>
    <w:rsid w:val="00735FC1"/>
    <w:rsid w:val="00737315"/>
    <w:rsid w:val="00817688"/>
    <w:rsid w:val="00912313"/>
    <w:rsid w:val="009407C5"/>
    <w:rsid w:val="00946CA9"/>
    <w:rsid w:val="009552FF"/>
    <w:rsid w:val="009B5F45"/>
    <w:rsid w:val="00A17063"/>
    <w:rsid w:val="00A36806"/>
    <w:rsid w:val="00B45B5B"/>
    <w:rsid w:val="00BA388B"/>
    <w:rsid w:val="00BC622D"/>
    <w:rsid w:val="00C937D4"/>
    <w:rsid w:val="00CC493D"/>
    <w:rsid w:val="00D63B61"/>
    <w:rsid w:val="00D911A7"/>
    <w:rsid w:val="00DA719C"/>
    <w:rsid w:val="00DD2E12"/>
    <w:rsid w:val="00DD71B5"/>
    <w:rsid w:val="00E94FF6"/>
    <w:rsid w:val="00EB7BF7"/>
    <w:rsid w:val="00ED42C9"/>
    <w:rsid w:val="00FB6CE3"/>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7BF7"/>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Style">
    <w:name w:val="Paragraph Style"/>
    <w:rsid w:val="00B45B5B"/>
    <w:pPr>
      <w:autoSpaceDE w:val="0"/>
      <w:autoSpaceDN w:val="0"/>
      <w:adjustRightInd w:val="0"/>
      <w:spacing w:after="0" w:line="240" w:lineRule="auto"/>
    </w:pPr>
    <w:rPr>
      <w:rFonts w:ascii="Arial" w:hAnsi="Arial" w:cs="Arial"/>
      <w:sz w:val="24"/>
      <w:szCs w:val="24"/>
    </w:rPr>
  </w:style>
  <w:style w:type="paragraph" w:customStyle="1" w:styleId="Centered">
    <w:name w:val="Centered"/>
    <w:uiPriority w:val="99"/>
    <w:rsid w:val="00B45B5B"/>
    <w:pPr>
      <w:autoSpaceDE w:val="0"/>
      <w:autoSpaceDN w:val="0"/>
      <w:adjustRightInd w:val="0"/>
      <w:spacing w:after="0" w:line="240" w:lineRule="auto"/>
      <w:jc w:val="center"/>
    </w:pPr>
    <w:rPr>
      <w:rFonts w:ascii="Arial" w:hAnsi="Arial" w:cs="Arial"/>
      <w:sz w:val="24"/>
      <w:szCs w:val="24"/>
    </w:rPr>
  </w:style>
  <w:style w:type="paragraph" w:customStyle="1" w:styleId="Right">
    <w:name w:val="Right"/>
    <w:uiPriority w:val="99"/>
    <w:rsid w:val="00B45B5B"/>
    <w:pPr>
      <w:autoSpaceDE w:val="0"/>
      <w:autoSpaceDN w:val="0"/>
      <w:adjustRightInd w:val="0"/>
      <w:spacing w:after="0" w:line="240" w:lineRule="auto"/>
      <w:jc w:val="right"/>
    </w:pPr>
    <w:rPr>
      <w:rFonts w:ascii="Arial" w:hAnsi="Arial" w:cs="Arial"/>
      <w:sz w:val="24"/>
      <w:szCs w:val="24"/>
    </w:rPr>
  </w:style>
  <w:style w:type="character" w:customStyle="1" w:styleId="Normaltext">
    <w:name w:val="Normal text"/>
    <w:uiPriority w:val="99"/>
    <w:rsid w:val="00B45B5B"/>
    <w:rPr>
      <w:sz w:val="20"/>
      <w:szCs w:val="20"/>
    </w:rPr>
  </w:style>
  <w:style w:type="character" w:customStyle="1" w:styleId="Heading">
    <w:name w:val="Heading"/>
    <w:uiPriority w:val="99"/>
    <w:rsid w:val="00B45B5B"/>
    <w:rPr>
      <w:b/>
      <w:bCs/>
      <w:color w:val="0000FF"/>
      <w:sz w:val="20"/>
      <w:szCs w:val="20"/>
    </w:rPr>
  </w:style>
  <w:style w:type="character" w:customStyle="1" w:styleId="Subheading">
    <w:name w:val="Subheading"/>
    <w:uiPriority w:val="99"/>
    <w:rsid w:val="00B45B5B"/>
    <w:rPr>
      <w:b/>
      <w:bCs/>
      <w:color w:val="000080"/>
      <w:sz w:val="20"/>
      <w:szCs w:val="20"/>
    </w:rPr>
  </w:style>
  <w:style w:type="character" w:customStyle="1" w:styleId="Keywords">
    <w:name w:val="Keywords"/>
    <w:uiPriority w:val="99"/>
    <w:rsid w:val="00B45B5B"/>
    <w:rPr>
      <w:i/>
      <w:iCs/>
      <w:color w:val="800000"/>
      <w:sz w:val="20"/>
      <w:szCs w:val="20"/>
    </w:rPr>
  </w:style>
  <w:style w:type="character" w:customStyle="1" w:styleId="Jump1">
    <w:name w:val="Jump 1"/>
    <w:uiPriority w:val="99"/>
    <w:rsid w:val="00B45B5B"/>
    <w:rPr>
      <w:color w:val="008000"/>
      <w:sz w:val="20"/>
      <w:szCs w:val="20"/>
      <w:u w:val="single"/>
    </w:rPr>
  </w:style>
  <w:style w:type="character" w:customStyle="1" w:styleId="Jump2">
    <w:name w:val="Jump 2"/>
    <w:uiPriority w:val="99"/>
    <w:rsid w:val="00B45B5B"/>
    <w:rPr>
      <w:color w:val="008000"/>
      <w:sz w:val="20"/>
      <w:szCs w:val="20"/>
      <w:u w:val="single"/>
    </w:rPr>
  </w:style>
  <w:style w:type="character" w:customStyle="1" w:styleId="Destaque">
    <w:name w:val="Destaque"/>
    <w:uiPriority w:val="99"/>
    <w:rsid w:val="00B45B5B"/>
    <w:rPr>
      <w:rFonts w:ascii="Tahoma" w:hAnsi="Tahoma" w:cs="Tahoma"/>
      <w:shd w:val="clear" w:color="auto" w:fill="FFFF00"/>
    </w:rPr>
  </w:style>
  <w:style w:type="character" w:customStyle="1" w:styleId="FontStyle">
    <w:name w:val="Font Style"/>
    <w:uiPriority w:val="99"/>
    <w:rsid w:val="00B45B5B"/>
    <w:rPr>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2CBF49-2697-4FF0-80BF-BD563B0A6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12</Pages>
  <Words>5570</Words>
  <Characters>30082</Characters>
  <Application>Microsoft Office Word</Application>
  <DocSecurity>0</DocSecurity>
  <Lines>250</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8</cp:revision>
  <cp:lastPrinted>2023-04-12T19:22:00Z</cp:lastPrinted>
  <dcterms:created xsi:type="dcterms:W3CDTF">2023-08-28T12:55:00Z</dcterms:created>
  <dcterms:modified xsi:type="dcterms:W3CDTF">2023-08-28T13:42:00Z</dcterms:modified>
</cp:coreProperties>
</file>